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FE" w:rsidRPr="001F7178" w:rsidRDefault="00513FFE" w:rsidP="00513FFE">
      <w:pPr>
        <w:jc w:val="center"/>
        <w:rPr>
          <w:b/>
        </w:rPr>
      </w:pPr>
    </w:p>
    <w:p w:rsidR="00513FFE" w:rsidRPr="00361EA3" w:rsidRDefault="00513FFE" w:rsidP="00513FFE">
      <w:pPr>
        <w:pStyle w:val="NoSpacing"/>
        <w:jc w:val="center"/>
        <w:rPr>
          <w:b/>
          <w:sz w:val="24"/>
          <w:szCs w:val="24"/>
        </w:rPr>
      </w:pPr>
      <w:r w:rsidRPr="00361EA3">
        <w:rPr>
          <w:b/>
          <w:sz w:val="24"/>
          <w:szCs w:val="24"/>
        </w:rPr>
        <w:t>Head of HR and Recruitment</w:t>
      </w:r>
    </w:p>
    <w:p w:rsidR="00513FFE" w:rsidRPr="00361EA3" w:rsidRDefault="00513FFE" w:rsidP="00513FFE">
      <w:pPr>
        <w:pStyle w:val="NoSpacing"/>
        <w:jc w:val="center"/>
        <w:rPr>
          <w:b/>
          <w:sz w:val="24"/>
          <w:szCs w:val="24"/>
        </w:rPr>
      </w:pPr>
      <w:r w:rsidRPr="00361EA3">
        <w:rPr>
          <w:b/>
          <w:sz w:val="24"/>
          <w:szCs w:val="24"/>
        </w:rPr>
        <w:t>MSF India Branch Office</w:t>
      </w:r>
    </w:p>
    <w:p w:rsidR="00513FFE" w:rsidRPr="001F7178" w:rsidRDefault="00513FFE" w:rsidP="00513FFE">
      <w:pPr>
        <w:rPr>
          <w:b/>
        </w:rPr>
      </w:pPr>
      <w:r w:rsidRPr="001F7178">
        <w:rPr>
          <w:b/>
        </w:rPr>
        <w:t>Background</w:t>
      </w:r>
    </w:p>
    <w:p w:rsidR="00513FFE" w:rsidRPr="001F7178" w:rsidRDefault="00513FFE" w:rsidP="00513FFE">
      <w:pPr>
        <w:jc w:val="both"/>
        <w:rPr>
          <w:rFonts w:cs="Calibri"/>
          <w:iCs/>
        </w:rPr>
      </w:pPr>
      <w:r w:rsidRPr="001F7178">
        <w:rPr>
          <w:rFonts w:cs="Calibri"/>
          <w:iCs/>
        </w:rPr>
        <w:t xml:space="preserve">MSF </w:t>
      </w:r>
      <w:r w:rsidRPr="001F7178">
        <w:rPr>
          <w:rFonts w:cs="Calibri"/>
        </w:rPr>
        <w:t>is an international, independent, medical humanitarian organization that</w:t>
      </w:r>
      <w:r w:rsidRPr="001F7178">
        <w:rPr>
          <w:rFonts w:cs="Calibri"/>
          <w:iCs/>
        </w:rPr>
        <w:t xml:space="preserve"> intervenes in emergencies and crises, to relieve human suffering from unmet medical needs and to create a space for humanity. MSF works to provoke a social and political response that meets the essential needs, and respects and protects the dignity, of people in danger. MSF strives to innovate and incite change through its medical action, its “témoignage” and its active reflection on the situation of populations in danger. Respecting its Charter and shared principles, MSF is an independent movement of citizen associations that are integrated and open to their societies. In a spirit of volunteerism, acting in proximity to and in solidarity with assisted peoples, MSF’s members adhere to humanitarian principles and respect for medical ethics.</w:t>
      </w:r>
    </w:p>
    <w:p w:rsidR="00513FFE" w:rsidRPr="001F7178" w:rsidRDefault="00513FFE" w:rsidP="00513FFE">
      <w:pPr>
        <w:jc w:val="both"/>
        <w:rPr>
          <w:rFonts w:cs="Calibri"/>
        </w:rPr>
      </w:pPr>
      <w:r w:rsidRPr="001F7178">
        <w:rPr>
          <w:rFonts w:cs="Calibri"/>
        </w:rPr>
        <w:t xml:space="preserve">MSF has worked in India since 1999, providing free-of-charge essential healthcare to people in remote areas, and specialist care for people affected by HIV/AIDS, malnutrition, hepatitis C, tuberculosis, kala azar and sexual and gender-based violence. MSF currently run projects in the states of Andhra Pradesh, Bihar, Chhattisgarh, Delhi, Jammu and Kashmir, Jharkhand, Maharashtra, Manipur, Telangana and Uttar Pradesh. </w:t>
      </w:r>
    </w:p>
    <w:p w:rsidR="00513FFE" w:rsidRPr="001F7178" w:rsidRDefault="00513FFE" w:rsidP="00513FFE">
      <w:pPr>
        <w:autoSpaceDE w:val="0"/>
        <w:autoSpaceDN w:val="0"/>
        <w:jc w:val="both"/>
        <w:rPr>
          <w:rFonts w:cs="Calibri"/>
        </w:rPr>
      </w:pPr>
      <w:r w:rsidRPr="001F7178">
        <w:rPr>
          <w:rFonts w:cs="Calibri"/>
        </w:rPr>
        <w:t>MSF has projects in more than 70 countries. MSF India is one of 2</w:t>
      </w:r>
      <w:r>
        <w:rPr>
          <w:rFonts w:cs="Calibri"/>
        </w:rPr>
        <w:t>9</w:t>
      </w:r>
      <w:r w:rsidRPr="001F7178">
        <w:rPr>
          <w:rFonts w:cs="Calibri"/>
        </w:rPr>
        <w:t xml:space="preserve"> institutional offices pooling funding, expertise and staff for MSF field operations worldwide. </w:t>
      </w:r>
    </w:p>
    <w:p w:rsidR="00513FFE" w:rsidRPr="001F7178" w:rsidRDefault="00513FFE" w:rsidP="00513FFE">
      <w:pPr>
        <w:autoSpaceDE w:val="0"/>
        <w:autoSpaceDN w:val="0"/>
        <w:jc w:val="both"/>
        <w:rPr>
          <w:rFonts w:cs="Calibri"/>
        </w:rPr>
      </w:pPr>
      <w:r w:rsidRPr="001F7178">
        <w:rPr>
          <w:rFonts w:cs="Calibri"/>
        </w:rPr>
        <w:t>MSF was awarded the Indira Gandhi Prize for Peace, Disarmament and Development in 1996 and the Nobel Peace Prize in 1999.</w:t>
      </w:r>
    </w:p>
    <w:p w:rsidR="00513FFE" w:rsidRPr="001F7178" w:rsidRDefault="00513FFE" w:rsidP="00513FFE">
      <w:pPr>
        <w:pStyle w:val="Default"/>
        <w:jc w:val="both"/>
        <w:rPr>
          <w:rFonts w:ascii="Calibri" w:hAnsi="Calibri" w:cs="Calibri"/>
          <w:color w:val="auto"/>
          <w:sz w:val="22"/>
          <w:szCs w:val="22"/>
          <w:lang w:val="en-IN"/>
        </w:rPr>
      </w:pPr>
      <w:r w:rsidRPr="001F7178">
        <w:rPr>
          <w:rFonts w:ascii="Calibri" w:hAnsi="Calibri" w:cs="Calibri"/>
          <w:color w:val="auto"/>
          <w:sz w:val="22"/>
          <w:szCs w:val="22"/>
          <w:lang w:val="en-IN"/>
        </w:rPr>
        <w:t xml:space="preserve">MSF India is a people-focused humanitarian organization that offers a diverse, collaborative, and inclusive work environment. We believe this approach enhances our work and we’re committed to equity in employment. We embrace diverse backgrounds of people working together to exhibit their passion in action for the social mission of MSF. </w:t>
      </w:r>
    </w:p>
    <w:p w:rsidR="00513FFE" w:rsidRPr="001F7178" w:rsidRDefault="00513FFE" w:rsidP="00513FFE">
      <w:pPr>
        <w:pStyle w:val="Default"/>
        <w:jc w:val="both"/>
        <w:rPr>
          <w:rFonts w:ascii="Calibri" w:hAnsi="Calibri" w:cs="Calibri"/>
          <w:color w:val="auto"/>
          <w:sz w:val="22"/>
          <w:szCs w:val="22"/>
          <w:lang w:val="en-IN"/>
        </w:rPr>
      </w:pPr>
    </w:p>
    <w:p w:rsidR="00513FFE" w:rsidRPr="001F7178" w:rsidRDefault="00513FFE" w:rsidP="00513FFE">
      <w:pPr>
        <w:jc w:val="both"/>
        <w:rPr>
          <w:rFonts w:cs="Calibri"/>
        </w:rPr>
      </w:pPr>
      <w:r w:rsidRPr="001F7178">
        <w:rPr>
          <w:rFonts w:cs="Calibri"/>
        </w:rPr>
        <w:t>Médecins Sans Frontieres, as a responsible employer, invites persons with disability</w:t>
      </w:r>
      <w:r>
        <w:rPr>
          <w:rFonts w:cs="Calibri"/>
        </w:rPr>
        <w:t>,</w:t>
      </w:r>
      <w:r w:rsidRPr="001F7178">
        <w:rPr>
          <w:rFonts w:cs="Calibri"/>
        </w:rPr>
        <w:t xml:space="preserve"> with an interest in the humanitarian area to apply for the above-mentioned position.</w:t>
      </w:r>
    </w:p>
    <w:p w:rsidR="00513FFE" w:rsidRPr="001F7178" w:rsidRDefault="00513FFE" w:rsidP="00513FFE">
      <w:pPr>
        <w:jc w:val="both"/>
        <w:rPr>
          <w:b/>
        </w:rPr>
      </w:pPr>
      <w:r w:rsidRPr="001F7178">
        <w:t>MSF India is one of 2</w:t>
      </w:r>
      <w:r>
        <w:t>9</w:t>
      </w:r>
      <w:r w:rsidRPr="001F7178">
        <w:t xml:space="preserve"> offices and operation</w:t>
      </w:r>
      <w:r>
        <w:t>al</w:t>
      </w:r>
      <w:r w:rsidRPr="001F7178">
        <w:t xml:space="preserve"> centres in Europe</w:t>
      </w:r>
      <w:r>
        <w:t>, America, Asia and Australasia</w:t>
      </w:r>
      <w:r w:rsidRPr="001F7178">
        <w:t xml:space="preserve">. MSF India has the following key objectives in support of field operations: the recruitment of skilled medical and non-medical staff, the raising of vital funds, </w:t>
      </w:r>
      <w:r>
        <w:t>running the GHHM Course and organising an annual Asia Scientific Day.</w:t>
      </w:r>
    </w:p>
    <w:p w:rsidR="00513FFE" w:rsidRPr="001F7178" w:rsidRDefault="00513FFE" w:rsidP="00513FFE">
      <w:pPr>
        <w:pStyle w:val="NoSpacing"/>
        <w:jc w:val="both"/>
        <w:rPr>
          <w:rFonts w:cs="Calibri"/>
          <w:b/>
        </w:rPr>
      </w:pPr>
    </w:p>
    <w:p w:rsidR="00513FFE" w:rsidRDefault="00513FFE" w:rsidP="00513FFE">
      <w:pPr>
        <w:pStyle w:val="NoSpacing"/>
        <w:jc w:val="both"/>
        <w:rPr>
          <w:rFonts w:cs="Calibri"/>
          <w:b/>
        </w:rPr>
      </w:pPr>
    </w:p>
    <w:p w:rsidR="00513FFE" w:rsidRDefault="00513FFE" w:rsidP="00513FFE">
      <w:pPr>
        <w:pStyle w:val="NoSpacing"/>
        <w:jc w:val="both"/>
        <w:rPr>
          <w:rFonts w:cs="Calibri"/>
          <w:b/>
        </w:rPr>
      </w:pPr>
    </w:p>
    <w:p w:rsidR="00513FFE" w:rsidRPr="001F7178" w:rsidRDefault="00513FFE" w:rsidP="00513FFE">
      <w:pPr>
        <w:pStyle w:val="NoSpacing"/>
        <w:jc w:val="both"/>
        <w:rPr>
          <w:rFonts w:cs="Calibri"/>
          <w:b/>
        </w:rPr>
      </w:pPr>
    </w:p>
    <w:p w:rsidR="00513FFE" w:rsidRDefault="00513FFE" w:rsidP="00513FFE">
      <w:pPr>
        <w:pStyle w:val="NoSpacing"/>
        <w:jc w:val="both"/>
        <w:rPr>
          <w:rFonts w:cs="Calibri"/>
          <w:b/>
        </w:rPr>
      </w:pPr>
    </w:p>
    <w:p w:rsidR="00513FFE" w:rsidRDefault="00513FFE" w:rsidP="00513FFE">
      <w:pPr>
        <w:pStyle w:val="NoSpacing"/>
        <w:jc w:val="both"/>
        <w:rPr>
          <w:rFonts w:cs="Calibri"/>
          <w:b/>
        </w:rPr>
      </w:pPr>
    </w:p>
    <w:p w:rsidR="00513FFE" w:rsidRPr="001F7178" w:rsidRDefault="00513FFE" w:rsidP="00513FFE">
      <w:pPr>
        <w:pStyle w:val="NoSpacing"/>
        <w:jc w:val="both"/>
        <w:rPr>
          <w:rFonts w:cs="Calibri"/>
          <w:b/>
        </w:rPr>
      </w:pPr>
    </w:p>
    <w:p w:rsidR="00513FFE" w:rsidRPr="001F7178" w:rsidRDefault="00513FFE" w:rsidP="00513FFE">
      <w:pPr>
        <w:pStyle w:val="NoSpacing"/>
        <w:jc w:val="both"/>
        <w:rPr>
          <w:rFonts w:cs="Calibri"/>
          <w:b/>
        </w:rPr>
      </w:pPr>
    </w:p>
    <w:p w:rsidR="00513FFE" w:rsidRPr="001F7178" w:rsidRDefault="00513FFE" w:rsidP="00513FFE">
      <w:pPr>
        <w:pStyle w:val="NoSpacing"/>
        <w:jc w:val="both"/>
        <w:rPr>
          <w:rFonts w:cs="Calibri"/>
          <w:b/>
        </w:rPr>
      </w:pPr>
      <w:r w:rsidRPr="001F7178">
        <w:rPr>
          <w:rFonts w:cs="Calibri"/>
          <w:b/>
        </w:rPr>
        <w:t>Job details</w:t>
      </w:r>
    </w:p>
    <w:p w:rsidR="00513FFE" w:rsidRPr="001F7178" w:rsidRDefault="00513FFE" w:rsidP="00513FFE">
      <w:pPr>
        <w:pStyle w:val="NoSpacing"/>
        <w:jc w:val="both"/>
        <w:rPr>
          <w:rFonts w:cs="Calibri"/>
          <w:b/>
        </w:rPr>
      </w:pPr>
    </w:p>
    <w:p w:rsidR="00513FFE" w:rsidRPr="001F7178" w:rsidRDefault="00513FFE" w:rsidP="00513FFE">
      <w:pPr>
        <w:pStyle w:val="NoSpacing"/>
        <w:ind w:left="720"/>
        <w:jc w:val="both"/>
        <w:rPr>
          <w:rFonts w:cs="Calibri"/>
          <w:b/>
        </w:rPr>
      </w:pPr>
      <w:r w:rsidRPr="001F7178">
        <w:rPr>
          <w:rFonts w:cs="Calibri"/>
          <w:b/>
        </w:rPr>
        <w:t xml:space="preserve">Position : </w:t>
      </w:r>
      <w:r w:rsidRPr="001F7178">
        <w:rPr>
          <w:rFonts w:cs="Calibri"/>
        </w:rPr>
        <w:t>Head of Human Resources &amp; Recruitment (HoHR)</w:t>
      </w:r>
    </w:p>
    <w:p w:rsidR="00513FFE" w:rsidRPr="001F7178" w:rsidRDefault="00513FFE" w:rsidP="00513FFE">
      <w:pPr>
        <w:pStyle w:val="NoSpacing"/>
        <w:ind w:left="720"/>
        <w:jc w:val="both"/>
        <w:rPr>
          <w:rFonts w:cs="Calibri"/>
          <w:b/>
        </w:rPr>
      </w:pPr>
    </w:p>
    <w:p w:rsidR="00513FFE" w:rsidRPr="001F7178" w:rsidRDefault="00513FFE" w:rsidP="00513FFE">
      <w:pPr>
        <w:pStyle w:val="NoSpacing"/>
        <w:ind w:left="720"/>
        <w:jc w:val="both"/>
        <w:rPr>
          <w:rFonts w:cs="Calibri"/>
          <w:b/>
          <w:bCs/>
        </w:rPr>
      </w:pPr>
      <w:r w:rsidRPr="001F7178">
        <w:rPr>
          <w:rFonts w:cs="Calibri"/>
          <w:b/>
          <w:bCs/>
        </w:rPr>
        <w:t xml:space="preserve">Function : </w:t>
      </w:r>
      <w:r w:rsidRPr="001F7178">
        <w:rPr>
          <w:rFonts w:cs="Calibri"/>
          <w:bCs/>
        </w:rPr>
        <w:t>MT (Management Team)</w:t>
      </w:r>
    </w:p>
    <w:p w:rsidR="00513FFE" w:rsidRPr="001F7178" w:rsidRDefault="00513FFE" w:rsidP="00513FFE">
      <w:pPr>
        <w:pStyle w:val="NoSpacing"/>
        <w:ind w:left="720"/>
        <w:jc w:val="both"/>
        <w:rPr>
          <w:rFonts w:cs="Calibri"/>
          <w:b/>
        </w:rPr>
      </w:pPr>
    </w:p>
    <w:p w:rsidR="00513FFE" w:rsidRPr="001F7178" w:rsidRDefault="00513FFE" w:rsidP="00513FFE">
      <w:pPr>
        <w:tabs>
          <w:tab w:val="left" w:pos="3265"/>
        </w:tabs>
        <w:ind w:left="720"/>
        <w:jc w:val="both"/>
        <w:rPr>
          <w:b/>
          <w:lang w:val="en-US"/>
        </w:rPr>
      </w:pPr>
      <w:r w:rsidRPr="001F7178">
        <w:rPr>
          <w:b/>
          <w:lang w:val="en-US"/>
        </w:rPr>
        <w:t xml:space="preserve">Department :  </w:t>
      </w:r>
      <w:r w:rsidRPr="001F7178">
        <w:rPr>
          <w:lang w:val="en-US"/>
        </w:rPr>
        <w:t>HR/Recruitment</w:t>
      </w:r>
    </w:p>
    <w:p w:rsidR="00513FFE" w:rsidRPr="001F7178" w:rsidRDefault="00513FFE" w:rsidP="00513FFE">
      <w:pPr>
        <w:tabs>
          <w:tab w:val="left" w:pos="3265"/>
        </w:tabs>
        <w:ind w:left="720"/>
        <w:jc w:val="both"/>
        <w:rPr>
          <w:b/>
          <w:lang w:val="en-US"/>
        </w:rPr>
      </w:pPr>
      <w:r w:rsidRPr="001F7178">
        <w:rPr>
          <w:b/>
          <w:lang w:val="en-US"/>
        </w:rPr>
        <w:t xml:space="preserve">Reporting to : </w:t>
      </w:r>
      <w:r w:rsidRPr="001F7178">
        <w:rPr>
          <w:lang w:val="en-US"/>
        </w:rPr>
        <w:t>General Director</w:t>
      </w:r>
    </w:p>
    <w:p w:rsidR="00513FFE" w:rsidRPr="001F7178" w:rsidRDefault="00513FFE" w:rsidP="00513FFE">
      <w:pPr>
        <w:pStyle w:val="Heading8"/>
        <w:spacing w:before="0" w:after="120"/>
        <w:rPr>
          <w:rFonts w:cs="Calibri"/>
          <w:b/>
          <w:bCs/>
          <w:i w:val="0"/>
          <w:sz w:val="22"/>
          <w:szCs w:val="22"/>
        </w:rPr>
      </w:pPr>
      <w:r w:rsidRPr="001F7178">
        <w:rPr>
          <w:rFonts w:cs="Calibri"/>
          <w:b/>
          <w:bCs/>
          <w:i w:val="0"/>
          <w:sz w:val="22"/>
          <w:szCs w:val="22"/>
        </w:rPr>
        <w:t>MSF India’s Human Resources Department</w:t>
      </w:r>
    </w:p>
    <w:p w:rsidR="00513FFE" w:rsidRPr="001F7178" w:rsidRDefault="00513FFE" w:rsidP="00513FFE">
      <w:pPr>
        <w:rPr>
          <w:rFonts w:cs="Calibri"/>
        </w:rPr>
      </w:pPr>
      <w:r w:rsidRPr="001F7178">
        <w:rPr>
          <w:rFonts w:cs="Calibri"/>
        </w:rPr>
        <w:t xml:space="preserve">The HR Function is responsible for attracting, selecting, developing and retaining high-quality medical and non-medical staff for MSF operations and for the MSF India office. </w:t>
      </w:r>
    </w:p>
    <w:p w:rsidR="00513FFE" w:rsidRPr="001F7178" w:rsidRDefault="00513FFE" w:rsidP="00513FFE">
      <w:pPr>
        <w:rPr>
          <w:rFonts w:cs="Calibri"/>
        </w:rPr>
      </w:pPr>
      <w:r w:rsidRPr="001F7178">
        <w:rPr>
          <w:rFonts w:cs="Calibri"/>
        </w:rPr>
        <w:t>The activities of the department focus on two main areas:</w:t>
      </w:r>
    </w:p>
    <w:p w:rsidR="00513FFE" w:rsidRPr="001F7178" w:rsidRDefault="00513FFE" w:rsidP="00513FFE">
      <w:pPr>
        <w:numPr>
          <w:ilvl w:val="0"/>
          <w:numId w:val="12"/>
        </w:numPr>
        <w:spacing w:after="0" w:line="240" w:lineRule="auto"/>
        <w:jc w:val="both"/>
        <w:rPr>
          <w:rFonts w:cs="Calibri"/>
        </w:rPr>
      </w:pPr>
      <w:r w:rsidRPr="001F7178">
        <w:rPr>
          <w:rFonts w:cs="Calibri"/>
        </w:rPr>
        <w:t>Recruitment, placement and career management of field staff to MSF's field operations worldwide. This includes the sourcing of staff profiles required for field operations, active recruitment, selection, development, retention and all related administrative aspects.</w:t>
      </w:r>
    </w:p>
    <w:p w:rsidR="00513FFE" w:rsidRPr="001F7178" w:rsidRDefault="00513FFE" w:rsidP="00513FFE">
      <w:pPr>
        <w:numPr>
          <w:ilvl w:val="0"/>
          <w:numId w:val="12"/>
        </w:numPr>
        <w:spacing w:after="0" w:line="240" w:lineRule="auto"/>
        <w:jc w:val="both"/>
        <w:rPr>
          <w:rFonts w:cs="Calibri"/>
        </w:rPr>
      </w:pPr>
      <w:r w:rsidRPr="001F7178">
        <w:rPr>
          <w:rFonts w:cs="Calibri"/>
        </w:rPr>
        <w:t xml:space="preserve">HR </w:t>
      </w:r>
      <w:r>
        <w:rPr>
          <w:rFonts w:cs="Calibri"/>
        </w:rPr>
        <w:t>management</w:t>
      </w:r>
      <w:r w:rsidRPr="001F7178">
        <w:rPr>
          <w:rFonts w:cs="Calibri"/>
        </w:rPr>
        <w:t xml:space="preserve"> for the MSF India office in New Delhi. This includes HR planning, recruitment, contracting, compensation and benefits, staff development and retention, HR policy devel</w:t>
      </w:r>
      <w:r>
        <w:rPr>
          <w:rFonts w:cs="Calibri"/>
        </w:rPr>
        <w:t xml:space="preserve">opment, management </w:t>
      </w:r>
      <w:r w:rsidRPr="001F7178">
        <w:rPr>
          <w:rFonts w:cs="Calibri"/>
        </w:rPr>
        <w:t>and all related administrative aspects.</w:t>
      </w:r>
    </w:p>
    <w:p w:rsidR="00513FFE" w:rsidRPr="001F7178" w:rsidRDefault="00513FFE" w:rsidP="00513FFE">
      <w:pPr>
        <w:spacing w:after="0" w:line="240" w:lineRule="auto"/>
        <w:jc w:val="both"/>
        <w:rPr>
          <w:rFonts w:cs="Calibri"/>
        </w:rPr>
      </w:pPr>
    </w:p>
    <w:p w:rsidR="00513FFE" w:rsidRPr="001F7178" w:rsidRDefault="00513FFE" w:rsidP="00513FFE">
      <w:pPr>
        <w:jc w:val="both"/>
        <w:rPr>
          <w:rFonts w:cs="Calibri"/>
        </w:rPr>
      </w:pPr>
      <w:r w:rsidRPr="001F7178">
        <w:rPr>
          <w:rFonts w:cs="Calibri"/>
        </w:rPr>
        <w:t xml:space="preserve">In addition, the department plays an increasingly active role in the MSF Operational Centre Amsterdam (OCA) partnership of which MSF India is a member. MSF India is responsible for implementing the staff goal as defined in OCA's Strategic Plan. Last, but not least, the Head of HR is a member of the international MSF HR community, where wider HR discussions take place and where the overall MSF HR agenda is set. The Head of HR is also a part of the MSF India Branch Office Management team and plays a significant role in the overall development of the office. </w:t>
      </w:r>
    </w:p>
    <w:p w:rsidR="00513FFE" w:rsidRPr="001F7178" w:rsidRDefault="00513FFE" w:rsidP="00513FFE">
      <w:pPr>
        <w:numPr>
          <w:ilvl w:val="0"/>
          <w:numId w:val="14"/>
        </w:numPr>
        <w:jc w:val="both"/>
        <w:rPr>
          <w:rFonts w:cs="Calibri"/>
          <w:bCs/>
        </w:rPr>
      </w:pPr>
      <w:r w:rsidRPr="001F7178">
        <w:rPr>
          <w:rFonts w:cs="Calibri"/>
          <w:b/>
          <w:bCs/>
        </w:rPr>
        <w:t>JOB PURPOSE</w:t>
      </w:r>
    </w:p>
    <w:tbl>
      <w:tblPr>
        <w:tblW w:w="10214" w:type="dxa"/>
        <w:tblInd w:w="-79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10214"/>
      </w:tblGrid>
      <w:tr w:rsidR="00513FFE" w:rsidRPr="001F7178" w:rsidTr="003C4A37">
        <w:trPr>
          <w:trHeight w:val="1004"/>
        </w:trPr>
        <w:tc>
          <w:tcPr>
            <w:tcW w:w="10214" w:type="dxa"/>
            <w:vAlign w:val="center"/>
          </w:tcPr>
          <w:p w:rsidR="00513FFE" w:rsidRPr="001F7178" w:rsidRDefault="00513FFE" w:rsidP="003C4A37">
            <w:pPr>
              <w:jc w:val="both"/>
              <w:rPr>
                <w:rFonts w:cs="Calibri"/>
                <w:lang w:val="en-GB" w:eastAsia="fr-FR"/>
              </w:rPr>
            </w:pPr>
            <w:r w:rsidRPr="001F7178">
              <w:rPr>
                <w:rFonts w:cs="Calibri"/>
                <w:lang w:val="en-GB"/>
              </w:rPr>
              <w:t xml:space="preserve"> T</w:t>
            </w:r>
            <w:r w:rsidRPr="001F7178">
              <w:rPr>
                <w:rFonts w:cs="Calibri"/>
                <w:lang w:val="en-GB" w:eastAsia="fr-FR"/>
              </w:rPr>
              <w:t>o manage and lead the India human resources function across both the India Branch Office and the field (international field volunteers for South Asian region).</w:t>
            </w:r>
          </w:p>
          <w:p w:rsidR="00513FFE" w:rsidRPr="001F7178" w:rsidRDefault="00513FFE" w:rsidP="003C4A37">
            <w:pPr>
              <w:jc w:val="both"/>
              <w:rPr>
                <w:rFonts w:cs="Calibri"/>
              </w:rPr>
            </w:pPr>
            <w:r w:rsidRPr="001F7178">
              <w:rPr>
                <w:rFonts w:cs="Calibri"/>
              </w:rPr>
              <w:t xml:space="preserve">To lead and ensure the development and implementation of HR strategies and policies for the resourcing of MSF India Branch Office and volunteers for South Asia region. </w:t>
            </w:r>
          </w:p>
          <w:p w:rsidR="00513FFE" w:rsidRPr="001F7178" w:rsidRDefault="00513FFE" w:rsidP="003C4A37">
            <w:pPr>
              <w:jc w:val="both"/>
              <w:rPr>
                <w:rFonts w:cs="Calibri"/>
              </w:rPr>
            </w:pPr>
            <w:r w:rsidRPr="001F7178">
              <w:rPr>
                <w:rFonts w:cs="Calibri"/>
              </w:rPr>
              <w:t xml:space="preserve">To lead on the delivery of a high quality effective human resources service at the centre of the movement and organisation. To work with the HR team to develop, coordinate and implement relevant HR activities for all staff and across the organisation.   </w:t>
            </w:r>
          </w:p>
          <w:p w:rsidR="00513FFE" w:rsidRDefault="00513FFE" w:rsidP="00513FFE">
            <w:pPr>
              <w:numPr>
                <w:ilvl w:val="0"/>
                <w:numId w:val="9"/>
              </w:numPr>
              <w:spacing w:before="240" w:after="0" w:line="240" w:lineRule="auto"/>
              <w:ind w:left="426"/>
              <w:jc w:val="both"/>
              <w:rPr>
                <w:rFonts w:cs="Calibri"/>
              </w:rPr>
            </w:pPr>
            <w:r w:rsidRPr="001F7178">
              <w:rPr>
                <w:rFonts w:cs="Calibri"/>
              </w:rPr>
              <w:t>To oversee and lead the HR function across both office and field, with</w:t>
            </w:r>
            <w:r>
              <w:rPr>
                <w:rFonts w:cs="Calibri"/>
              </w:rPr>
              <w:t xml:space="preserve"> a </w:t>
            </w:r>
            <w:r w:rsidRPr="001F7178">
              <w:rPr>
                <w:rFonts w:cs="Calibri"/>
              </w:rPr>
              <w:t>special focus on the field function.</w:t>
            </w:r>
          </w:p>
          <w:p w:rsidR="00513FFE" w:rsidRPr="001F7178" w:rsidRDefault="00513FFE" w:rsidP="00513FFE">
            <w:pPr>
              <w:numPr>
                <w:ilvl w:val="0"/>
                <w:numId w:val="9"/>
              </w:numPr>
              <w:spacing w:before="240" w:after="0" w:line="240" w:lineRule="auto"/>
              <w:ind w:left="426"/>
              <w:jc w:val="both"/>
              <w:rPr>
                <w:rFonts w:cs="Calibri"/>
              </w:rPr>
            </w:pPr>
            <w:r>
              <w:rPr>
                <w:rFonts w:cs="Calibri"/>
              </w:rPr>
              <w:t xml:space="preserve">To oversee and lead the Learning and Development function, with a focus on regionalization. </w:t>
            </w:r>
          </w:p>
          <w:p w:rsidR="00513FFE" w:rsidRPr="001F7178" w:rsidRDefault="00513FFE" w:rsidP="00513FFE">
            <w:pPr>
              <w:numPr>
                <w:ilvl w:val="0"/>
                <w:numId w:val="9"/>
              </w:numPr>
              <w:spacing w:before="240" w:after="0" w:line="240" w:lineRule="auto"/>
              <w:ind w:left="426"/>
              <w:jc w:val="both"/>
              <w:rPr>
                <w:rFonts w:cs="Calibri"/>
              </w:rPr>
            </w:pPr>
            <w:r w:rsidRPr="001F7178">
              <w:rPr>
                <w:rFonts w:cs="Calibri"/>
              </w:rPr>
              <w:t>As a member of the Management Team,  contribute to the overall management and development of MSF India Branch Office, including participating in developing key plans and decisions that are being taken for the Office</w:t>
            </w:r>
            <w:r>
              <w:rPr>
                <w:rFonts w:cs="Calibri"/>
              </w:rPr>
              <w:t xml:space="preserve"> and</w:t>
            </w:r>
            <w:r w:rsidRPr="001F7178">
              <w:rPr>
                <w:rFonts w:cs="Calibri"/>
              </w:rPr>
              <w:t xml:space="preserve"> contribute towards MSF India Strategic Plan.</w:t>
            </w:r>
          </w:p>
          <w:p w:rsidR="00513FFE" w:rsidRPr="001F7178" w:rsidRDefault="00513FFE" w:rsidP="00513FFE">
            <w:pPr>
              <w:numPr>
                <w:ilvl w:val="0"/>
                <w:numId w:val="9"/>
              </w:numPr>
              <w:spacing w:before="240" w:after="0" w:line="240" w:lineRule="auto"/>
              <w:ind w:left="426"/>
              <w:jc w:val="both"/>
              <w:rPr>
                <w:rFonts w:cs="Calibri"/>
              </w:rPr>
            </w:pPr>
            <w:r w:rsidRPr="001F7178">
              <w:rPr>
                <w:rFonts w:cs="Calibri"/>
              </w:rPr>
              <w:t>As a member of the senior MSF-OCA HR Platform, work on implementing a long term HRM strategy on the basis of operational needs and strategic ambitions for OCA (Operations Centre Amsterdam) and drive the implementation of the staff and support goals that will be defined in the Strategic Plan for the period 2020-2023.</w:t>
            </w:r>
          </w:p>
          <w:p w:rsidR="00513FFE" w:rsidRPr="001F7178" w:rsidRDefault="00513FFE" w:rsidP="003C4A37">
            <w:pPr>
              <w:jc w:val="both"/>
              <w:rPr>
                <w:rFonts w:cs="Calibri"/>
              </w:rPr>
            </w:pPr>
          </w:p>
          <w:p w:rsidR="00513FFE" w:rsidRPr="001F7178" w:rsidRDefault="00513FFE" w:rsidP="003C4A37">
            <w:pPr>
              <w:jc w:val="both"/>
              <w:rPr>
                <w:rFonts w:cs="Calibri"/>
                <w:lang w:val="en-GB" w:eastAsia="fr-FR"/>
              </w:rPr>
            </w:pPr>
            <w:r w:rsidRPr="001F7178">
              <w:rPr>
                <w:rFonts w:cs="Calibri"/>
              </w:rPr>
              <w:t>Matters related to office HR will be the primary responsibility of the HR Manager Office</w:t>
            </w:r>
            <w:r>
              <w:rPr>
                <w:rFonts w:cs="Calibri"/>
              </w:rPr>
              <w:t>.</w:t>
            </w:r>
            <w:r w:rsidRPr="001F7178">
              <w:rPr>
                <w:rFonts w:cs="Calibri"/>
              </w:rPr>
              <w:t xml:space="preserve">  The Head of HR has overall accountability, to ensure the integration of office HR with field HR and advises the General Director on all people management issues for MSF India Branch Office.</w:t>
            </w:r>
            <w:r>
              <w:rPr>
                <w:rFonts w:cs="Calibri"/>
              </w:rPr>
              <w:t xml:space="preserve"> The Head of HR is responsible for leading MSF India’s considerable contribution to the wider MSF movement. </w:t>
            </w:r>
          </w:p>
        </w:tc>
      </w:tr>
    </w:tbl>
    <w:p w:rsidR="00513FFE" w:rsidRPr="001F7178" w:rsidRDefault="00513FFE" w:rsidP="00513FFE">
      <w:pPr>
        <w:tabs>
          <w:tab w:val="left" w:pos="2160"/>
        </w:tabs>
        <w:ind w:left="-900"/>
        <w:jc w:val="both"/>
        <w:rPr>
          <w:rFonts w:cs="Calibri"/>
          <w:b/>
          <w:bCs/>
        </w:rPr>
      </w:pPr>
      <w:r w:rsidRPr="001F7178">
        <w:rPr>
          <w:rFonts w:cs="Calibri"/>
          <w:b/>
          <w:bCs/>
        </w:rPr>
        <w:tab/>
      </w:r>
    </w:p>
    <w:p w:rsidR="00513FFE" w:rsidRPr="001F7178" w:rsidRDefault="00513FFE" w:rsidP="00513FFE">
      <w:pPr>
        <w:numPr>
          <w:ilvl w:val="0"/>
          <w:numId w:val="14"/>
        </w:numPr>
        <w:spacing w:after="0" w:line="240" w:lineRule="auto"/>
        <w:jc w:val="both"/>
        <w:rPr>
          <w:rFonts w:cs="Calibri"/>
          <w:b/>
          <w:bCs/>
        </w:rPr>
      </w:pPr>
      <w:r w:rsidRPr="001F7178">
        <w:rPr>
          <w:rFonts w:cs="Calibri"/>
          <w:b/>
          <w:bCs/>
        </w:rPr>
        <w:t xml:space="preserve">  ORGANISATIONAL CHART </w:t>
      </w:r>
    </w:p>
    <w:p w:rsidR="00513FFE" w:rsidRPr="001F7178" w:rsidRDefault="00EC11B8" w:rsidP="00513FFE">
      <w:pPr>
        <w:pStyle w:val="Footer"/>
        <w:tabs>
          <w:tab w:val="clear" w:pos="4320"/>
          <w:tab w:val="clear" w:pos="8640"/>
          <w:tab w:val="left" w:pos="2385"/>
        </w:tabs>
        <w:jc w:val="both"/>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84455</wp:posOffset>
                </wp:positionV>
                <wp:extent cx="2209165" cy="295910"/>
                <wp:effectExtent l="9525" t="8255" r="10160" b="101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95910"/>
                        </a:xfrm>
                        <a:prstGeom prst="rect">
                          <a:avLst/>
                        </a:prstGeom>
                        <a:solidFill>
                          <a:srgbClr val="FFFFFF"/>
                        </a:solidFill>
                        <a:ln w="9525">
                          <a:solidFill>
                            <a:srgbClr val="000000"/>
                          </a:solidFill>
                          <a:miter lim="800000"/>
                          <a:headEnd/>
                          <a:tailEnd/>
                        </a:ln>
                      </wps:spPr>
                      <wps:txbx>
                        <w:txbxContent>
                          <w:p w:rsidR="00513FFE" w:rsidRDefault="00513FFE" w:rsidP="00513FFE">
                            <w:pPr>
                              <w:jc w:val="center"/>
                            </w:pPr>
                            <w:r>
                              <w:rPr>
                                <w:rFonts w:cs="Arial"/>
                                <w:bCs/>
                              </w:rPr>
                              <w:t>General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5pt;margin-top:6.65pt;width:1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">
                <v:textbox>
                  <w:txbxContent>
                    <w:p w:rsidR="00513FFE" w:rsidRDefault="00513FFE" w:rsidP="00513FFE">
                      <w:pPr>
                        <w:jc w:val="center"/>
                      </w:pPr>
                      <w:r>
                        <w:rPr>
                          <w:rFonts w:cs="Arial"/>
                          <w:bCs/>
                        </w:rPr>
                        <w:t>General Director</w:t>
                      </w:r>
                    </w:p>
                  </w:txbxContent>
                </v:textbox>
              </v:rect>
            </w:pict>
          </mc:Fallback>
        </mc:AlternateContent>
      </w:r>
    </w:p>
    <w:p w:rsidR="00513FFE" w:rsidRPr="001F7178" w:rsidRDefault="00513FFE" w:rsidP="00513FFE">
      <w:pPr>
        <w:pStyle w:val="Footer"/>
        <w:tabs>
          <w:tab w:val="clear" w:pos="4320"/>
          <w:tab w:val="clear" w:pos="8640"/>
          <w:tab w:val="left" w:pos="2385"/>
        </w:tabs>
        <w:jc w:val="both"/>
        <w:rPr>
          <w:rFonts w:ascii="Calibri" w:hAnsi="Calibri" w:cs="Calibri"/>
          <w:b/>
          <w:sz w:val="22"/>
          <w:szCs w:val="22"/>
        </w:rPr>
      </w:pPr>
    </w:p>
    <w:p w:rsidR="00513FFE" w:rsidRPr="001F7178" w:rsidRDefault="00EC11B8" w:rsidP="00513FFE">
      <w:pPr>
        <w:pStyle w:val="Footer"/>
        <w:tabs>
          <w:tab w:val="clear" w:pos="4320"/>
          <w:tab w:val="clear" w:pos="8640"/>
          <w:tab w:val="left" w:pos="2385"/>
        </w:tabs>
        <w:jc w:val="both"/>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2585720</wp:posOffset>
                </wp:positionH>
                <wp:positionV relativeFrom="paragraph">
                  <wp:posOffset>29845</wp:posOffset>
                </wp:positionV>
                <wp:extent cx="0" cy="155575"/>
                <wp:effectExtent l="61595" t="10795" r="52705" b="1460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E56A3" id="_x0000_t32" coordsize="21600,21600" o:spt="32" o:oned="t" path="m,l21600,21600e" filled="f">
                <v:path arrowok="t" fillok="f" o:connecttype="none"/>
                <o:lock v:ext="edit" shapetype="t"/>
              </v:shapetype>
              <v:shape id="AutoShape 4" o:spid="_x0000_s1026" type="#_x0000_t32" style="position:absolute;margin-left:203.6pt;margin-top:2.35pt;width:0;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">
                <v:stroke endarrow="block"/>
              </v:shape>
            </w:pict>
          </mc:Fallback>
        </mc:AlternateContent>
      </w:r>
    </w:p>
    <w:p w:rsidR="00513FFE" w:rsidRPr="001F7178" w:rsidRDefault="00EC11B8" w:rsidP="00513FFE">
      <w:pPr>
        <w:pStyle w:val="Footer"/>
        <w:tabs>
          <w:tab w:val="clear" w:pos="4320"/>
          <w:tab w:val="clear" w:pos="8640"/>
          <w:tab w:val="left" w:pos="2385"/>
        </w:tabs>
        <w:jc w:val="both"/>
        <w:rPr>
          <w:rFonts w:ascii="Calibri" w:hAnsi="Calibri" w:cs="Calibri"/>
          <w:sz w:val="22"/>
          <w:szCs w:val="22"/>
        </w:rPr>
      </w:pPr>
      <w:r>
        <w:rPr>
          <w:rFonts w:ascii="Calibri" w:hAnsi="Calibri" w:cs="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1504950</wp:posOffset>
                </wp:positionH>
                <wp:positionV relativeFrom="paragraph">
                  <wp:posOffset>10160</wp:posOffset>
                </wp:positionV>
                <wp:extent cx="2209165" cy="320675"/>
                <wp:effectExtent l="9525" t="10160" r="10160"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320675"/>
                        </a:xfrm>
                        <a:prstGeom prst="rect">
                          <a:avLst/>
                        </a:prstGeom>
                        <a:solidFill>
                          <a:srgbClr val="FFFFFF"/>
                        </a:solidFill>
                        <a:ln w="9525">
                          <a:solidFill>
                            <a:srgbClr val="000000"/>
                          </a:solidFill>
                          <a:miter lim="800000"/>
                          <a:headEnd/>
                          <a:tailEnd/>
                        </a:ln>
                      </wps:spPr>
                      <wps:txbx>
                        <w:txbxContent>
                          <w:p w:rsidR="00513FFE" w:rsidRDefault="00513FFE" w:rsidP="00513FFE">
                            <w:pPr>
                              <w:jc w:val="center"/>
                            </w:pPr>
                            <w:r>
                              <w:rPr>
                                <w:rFonts w:cs="Arial"/>
                              </w:rPr>
                              <w:t>Head of HR &amp; 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8.5pt;margin-top:.8pt;width:173.9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y/KgIAAE8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">
                <v:textbox>
                  <w:txbxContent>
                    <w:p w:rsidR="00513FFE" w:rsidRDefault="00513FFE" w:rsidP="00513FFE">
                      <w:pPr>
                        <w:jc w:val="center"/>
                      </w:pPr>
                      <w:r>
                        <w:rPr>
                          <w:rFonts w:cs="Arial"/>
                        </w:rPr>
                        <w:t>Head of HR &amp; Recruitment</w:t>
                      </w:r>
                    </w:p>
                  </w:txbxContent>
                </v:textbox>
              </v:rect>
            </w:pict>
          </mc:Fallback>
        </mc:AlternateContent>
      </w:r>
    </w:p>
    <w:p w:rsidR="00513FFE" w:rsidRPr="001F7178" w:rsidRDefault="00EC11B8" w:rsidP="00513FFE">
      <w:pPr>
        <w:jc w:val="both"/>
        <w:rPr>
          <w:rFonts w:cs="Calibri"/>
        </w:rPr>
      </w:pPr>
      <w:r>
        <w:rPr>
          <w:rFonts w:cs="Calibri"/>
          <w:noProof/>
          <w:lang w:val="en-US"/>
        </w:rPr>
        <mc:AlternateContent>
          <mc:Choice Requires="wps">
            <w:drawing>
              <wp:anchor distT="0" distB="0" distL="114300" distR="114300" simplePos="0" relativeHeight="251669504" behindDoc="0" locked="0" layoutInCell="1" allowOverlap="1">
                <wp:simplePos x="0" y="0"/>
                <wp:positionH relativeFrom="column">
                  <wp:posOffset>2585720</wp:posOffset>
                </wp:positionH>
                <wp:positionV relativeFrom="paragraph">
                  <wp:posOffset>160020</wp:posOffset>
                </wp:positionV>
                <wp:extent cx="2291715" cy="343535"/>
                <wp:effectExtent l="13970" t="7620" r="27940" b="5842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78207" id="AutoShape 12" o:spid="_x0000_s1026" type="#_x0000_t32" style="position:absolute;margin-left:203.6pt;margin-top:12.6pt;width:180.4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">
                <v:stroke endarrow="block"/>
              </v:shape>
            </w:pict>
          </mc:Fallback>
        </mc:AlternateContent>
      </w:r>
      <w:r>
        <w:rPr>
          <w:rFonts w:cs="Calibri"/>
          <w:noProof/>
          <w:lang w:val="en-US"/>
        </w:rPr>
        <mc:AlternateContent>
          <mc:Choice Requires="wps">
            <w:drawing>
              <wp:anchor distT="0" distB="0" distL="114300" distR="114300" simplePos="0" relativeHeight="251668480" behindDoc="0" locked="0" layoutInCell="1" allowOverlap="1">
                <wp:simplePos x="0" y="0"/>
                <wp:positionH relativeFrom="column">
                  <wp:posOffset>2585720</wp:posOffset>
                </wp:positionH>
                <wp:positionV relativeFrom="paragraph">
                  <wp:posOffset>155575</wp:posOffset>
                </wp:positionV>
                <wp:extent cx="624840" cy="347980"/>
                <wp:effectExtent l="13970" t="12700" r="37465" b="584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6050A" id="AutoShape 11" o:spid="_x0000_s1026" type="#_x0000_t32" style="position:absolute;margin-left:203.6pt;margin-top:12.25pt;width:49.2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TqOQIAAGI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">
                <v:stroke endarrow="block"/>
              </v:shape>
            </w:pict>
          </mc:Fallback>
        </mc:AlternateContent>
      </w:r>
      <w:r>
        <w:rPr>
          <w:rFonts w:cs="Calibri"/>
          <w:noProof/>
          <w:lang w:val="en-US"/>
        </w:rPr>
        <mc:AlternateContent>
          <mc:Choice Requires="wps">
            <w:drawing>
              <wp:anchor distT="0" distB="0" distL="114300" distR="114300" simplePos="0" relativeHeight="251667456" behindDoc="0" locked="0" layoutInCell="1" allowOverlap="1">
                <wp:simplePos x="0" y="0"/>
                <wp:positionH relativeFrom="column">
                  <wp:posOffset>1972310</wp:posOffset>
                </wp:positionH>
                <wp:positionV relativeFrom="paragraph">
                  <wp:posOffset>155575</wp:posOffset>
                </wp:positionV>
                <wp:extent cx="613410" cy="300355"/>
                <wp:effectExtent l="38735" t="12700" r="5080" b="5842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ECEA0" id="AutoShape 10" o:spid="_x0000_s1026" type="#_x0000_t32" style="position:absolute;margin-left:155.3pt;margin-top:12.25pt;width:48.3pt;height:23.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3dPgIAAGw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">
                <v:stroke endarrow="block"/>
              </v:shape>
            </w:pict>
          </mc:Fallback>
        </mc:AlternateContent>
      </w:r>
      <w:r>
        <w:rPr>
          <w:rFonts w:cs="Calibri"/>
          <w:noProof/>
          <w:lang w:val="en-US"/>
        </w:rPr>
        <mc:AlternateContent>
          <mc:Choice Requires="wps">
            <w:drawing>
              <wp:anchor distT="0" distB="0" distL="114300" distR="114300" simplePos="0" relativeHeight="251666432" behindDoc="0" locked="0" layoutInCell="1" allowOverlap="1">
                <wp:simplePos x="0" y="0"/>
                <wp:positionH relativeFrom="column">
                  <wp:posOffset>257810</wp:posOffset>
                </wp:positionH>
                <wp:positionV relativeFrom="paragraph">
                  <wp:posOffset>155575</wp:posOffset>
                </wp:positionV>
                <wp:extent cx="2327910" cy="300355"/>
                <wp:effectExtent l="29210" t="12700" r="5080" b="584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F9FEB" id="AutoShape 9" o:spid="_x0000_s1026" type="#_x0000_t32" style="position:absolute;margin-left:20.3pt;margin-top:12.25pt;width:183.3pt;height:23.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T0PwIAAGw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">
                <v:stroke endarrow="block"/>
              </v:shape>
            </w:pict>
          </mc:Fallback>
        </mc:AlternateContent>
      </w:r>
    </w:p>
    <w:p w:rsidR="00513FFE" w:rsidRPr="001F7178" w:rsidRDefault="00EC11B8" w:rsidP="00513FFE">
      <w:pPr>
        <w:pStyle w:val="Footer"/>
        <w:tabs>
          <w:tab w:val="clear" w:pos="4320"/>
          <w:tab w:val="clear" w:pos="8640"/>
        </w:tabs>
        <w:ind w:left="-90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132715</wp:posOffset>
                </wp:positionV>
                <wp:extent cx="1390650" cy="88582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85825"/>
                        </a:xfrm>
                        <a:prstGeom prst="rect">
                          <a:avLst/>
                        </a:prstGeom>
                        <a:solidFill>
                          <a:srgbClr val="FFFFFF"/>
                        </a:solidFill>
                        <a:ln w="9525">
                          <a:solidFill>
                            <a:srgbClr val="000000"/>
                          </a:solidFill>
                          <a:miter lim="800000"/>
                          <a:headEnd/>
                          <a:tailEnd/>
                        </a:ln>
                      </wps:spPr>
                      <wps:txbx>
                        <w:txbxContent>
                          <w:p w:rsidR="00513FFE" w:rsidRDefault="00513FFE" w:rsidP="00513FFE">
                            <w:pPr>
                              <w:jc w:val="center"/>
                              <w:rPr>
                                <w:rFonts w:cs="Arial"/>
                                <w:lang w:val="en-US"/>
                              </w:rPr>
                            </w:pPr>
                            <w:r>
                              <w:rPr>
                                <w:rFonts w:cs="Arial"/>
                                <w:lang w:val="en-US"/>
                              </w:rPr>
                              <w:t xml:space="preserve">Deputy Head </w:t>
                            </w:r>
                          </w:p>
                          <w:p w:rsidR="00513FFE" w:rsidRPr="00176E31" w:rsidRDefault="00513FFE" w:rsidP="00513FFE">
                            <w:pPr>
                              <w:jc w:val="center"/>
                              <w:rPr>
                                <w:lang w:val="en-US"/>
                              </w:rPr>
                            </w:pPr>
                            <w:r>
                              <w:rPr>
                                <w:rFonts w:cs="Arial"/>
                                <w:lang w:val="en-US"/>
                              </w:rPr>
                              <w:t>of HR (International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5.25pt;margin-top:10.45pt;width:109.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">
                <v:textbox>
                  <w:txbxContent>
                    <w:p w:rsidR="00513FFE" w:rsidRDefault="00513FFE" w:rsidP="00513FFE">
                      <w:pPr>
                        <w:jc w:val="center"/>
                        <w:rPr>
                          <w:rFonts w:cs="Arial"/>
                          <w:lang w:val="en-US"/>
                        </w:rPr>
                      </w:pPr>
                      <w:r>
                        <w:rPr>
                          <w:rFonts w:cs="Arial"/>
                          <w:lang w:val="en-US"/>
                        </w:rPr>
                        <w:t xml:space="preserve">Deputy Head </w:t>
                      </w:r>
                    </w:p>
                    <w:p w:rsidR="00513FFE" w:rsidRPr="00176E31" w:rsidRDefault="00513FFE" w:rsidP="00513FFE">
                      <w:pPr>
                        <w:jc w:val="center"/>
                        <w:rPr>
                          <w:lang w:val="en-US"/>
                        </w:rPr>
                      </w:pPr>
                      <w:r>
                        <w:rPr>
                          <w:rFonts w:cs="Arial"/>
                          <w:lang w:val="en-US"/>
                        </w:rPr>
                        <w:t>of HR (International HR)</w:t>
                      </w:r>
                    </w:p>
                  </w:txbxContent>
                </v:textbox>
              </v:rect>
            </w:pict>
          </mc:Fallback>
        </mc:AlternateContent>
      </w:r>
      <w:r>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132715</wp:posOffset>
                </wp:positionV>
                <wp:extent cx="1390650" cy="885825"/>
                <wp:effectExtent l="9525" t="8890" r="9525"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85825"/>
                        </a:xfrm>
                        <a:prstGeom prst="rect">
                          <a:avLst/>
                        </a:prstGeom>
                        <a:solidFill>
                          <a:srgbClr val="FFFFFF"/>
                        </a:solidFill>
                        <a:ln w="9525">
                          <a:solidFill>
                            <a:srgbClr val="000000"/>
                          </a:solidFill>
                          <a:miter lim="800000"/>
                          <a:headEnd/>
                          <a:tailEnd/>
                        </a:ln>
                      </wps:spPr>
                      <wps:txbx>
                        <w:txbxContent>
                          <w:p w:rsidR="00513FFE" w:rsidRDefault="00513FFE" w:rsidP="00513FFE">
                            <w:pPr>
                              <w:jc w:val="center"/>
                              <w:rPr>
                                <w:rFonts w:cs="Arial"/>
                                <w:lang w:val="en-US"/>
                              </w:rPr>
                            </w:pPr>
                            <w:r>
                              <w:rPr>
                                <w:rFonts w:cs="Arial"/>
                                <w:lang w:val="en-US"/>
                              </w:rPr>
                              <w:t>Office HR</w:t>
                            </w:r>
                          </w:p>
                          <w:p w:rsidR="00513FFE" w:rsidRPr="00176E31" w:rsidRDefault="00513FFE" w:rsidP="00513FFE">
                            <w:pPr>
                              <w:jc w:val="center"/>
                              <w:rPr>
                                <w:lang w:val="en-US"/>
                              </w:rPr>
                            </w:pPr>
                            <w:r>
                              <w:rPr>
                                <w:rFonts w:cs="Arial"/>
                                <w:lang w:val="en-US"/>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6.25pt;margin-top:10.45pt;width:109.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">
                <v:textbox>
                  <w:txbxContent>
                    <w:p w:rsidR="00513FFE" w:rsidRDefault="00513FFE" w:rsidP="00513FFE">
                      <w:pPr>
                        <w:jc w:val="center"/>
                        <w:rPr>
                          <w:rFonts w:cs="Arial"/>
                          <w:lang w:val="en-US"/>
                        </w:rPr>
                      </w:pPr>
                      <w:r>
                        <w:rPr>
                          <w:rFonts w:cs="Arial"/>
                          <w:lang w:val="en-US"/>
                        </w:rPr>
                        <w:t>Office HR</w:t>
                      </w:r>
                    </w:p>
                    <w:p w:rsidR="00513FFE" w:rsidRPr="00176E31" w:rsidRDefault="00513FFE" w:rsidP="00513FFE">
                      <w:pPr>
                        <w:jc w:val="center"/>
                        <w:rPr>
                          <w:lang w:val="en-US"/>
                        </w:rPr>
                      </w:pPr>
                      <w:r>
                        <w:rPr>
                          <w:rFonts w:cs="Arial"/>
                          <w:lang w:val="en-US"/>
                        </w:rPr>
                        <w:t xml:space="preserve"> Manager</w:t>
                      </w:r>
                    </w:p>
                  </w:txbxContent>
                </v:textbox>
              </v:rect>
            </w:pict>
          </mc:Fallback>
        </mc:AlternateContent>
      </w:r>
    </w:p>
    <w:p w:rsidR="00513FFE" w:rsidRPr="001F7178" w:rsidRDefault="00EC11B8" w:rsidP="00513FFE">
      <w:pPr>
        <w:pStyle w:val="Footer"/>
        <w:tabs>
          <w:tab w:val="clear" w:pos="4320"/>
          <w:tab w:val="clear" w:pos="8640"/>
        </w:tabs>
        <w:ind w:left="-90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2762250</wp:posOffset>
                </wp:positionH>
                <wp:positionV relativeFrom="paragraph">
                  <wp:posOffset>52070</wp:posOffset>
                </wp:positionV>
                <wp:extent cx="1543050" cy="838200"/>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38200"/>
                        </a:xfrm>
                        <a:prstGeom prst="rect">
                          <a:avLst/>
                        </a:prstGeom>
                        <a:solidFill>
                          <a:srgbClr val="FFFFFF"/>
                        </a:solidFill>
                        <a:ln w="9525">
                          <a:solidFill>
                            <a:srgbClr val="000000"/>
                          </a:solidFill>
                          <a:miter lim="800000"/>
                          <a:headEnd/>
                          <a:tailEnd/>
                        </a:ln>
                      </wps:spPr>
                      <wps:txbx>
                        <w:txbxContent>
                          <w:p w:rsidR="00513FFE" w:rsidRDefault="00513FFE" w:rsidP="00513FFE">
                            <w:pPr>
                              <w:jc w:val="center"/>
                              <w:rPr>
                                <w:rFonts w:cs="Arial"/>
                                <w:lang w:val="en-US"/>
                              </w:rPr>
                            </w:pPr>
                            <w:r>
                              <w:rPr>
                                <w:rFonts w:cs="Arial"/>
                                <w:lang w:val="en-US"/>
                              </w:rPr>
                              <w:t>OCA HR Implementation</w:t>
                            </w:r>
                          </w:p>
                          <w:p w:rsidR="00513FFE" w:rsidRPr="00176E31" w:rsidRDefault="00513FFE" w:rsidP="00513FFE">
                            <w:pPr>
                              <w:jc w:val="center"/>
                              <w:rPr>
                                <w:lang w:val="en-US"/>
                              </w:rPr>
                            </w:pPr>
                            <w:r>
                              <w:rPr>
                                <w:rFonts w:cs="Arial"/>
                                <w:lang w:val="en-US"/>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17.5pt;margin-top:4.1pt;width:121.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">
                <v:textbox>
                  <w:txbxContent>
                    <w:p w:rsidR="00513FFE" w:rsidRDefault="00513FFE" w:rsidP="00513FFE">
                      <w:pPr>
                        <w:jc w:val="center"/>
                        <w:rPr>
                          <w:rFonts w:cs="Arial"/>
                          <w:lang w:val="en-US"/>
                        </w:rPr>
                      </w:pPr>
                      <w:r>
                        <w:rPr>
                          <w:rFonts w:cs="Arial"/>
                          <w:lang w:val="en-US"/>
                        </w:rPr>
                        <w:t>OCA HR Implementation</w:t>
                      </w:r>
                    </w:p>
                    <w:p w:rsidR="00513FFE" w:rsidRPr="00176E31" w:rsidRDefault="00513FFE" w:rsidP="00513FFE">
                      <w:pPr>
                        <w:jc w:val="center"/>
                        <w:rPr>
                          <w:lang w:val="en-US"/>
                        </w:rPr>
                      </w:pPr>
                      <w:r>
                        <w:rPr>
                          <w:rFonts w:cs="Arial"/>
                          <w:lang w:val="en-US"/>
                        </w:rPr>
                        <w:t xml:space="preserve"> Specialist</w:t>
                      </w:r>
                    </w:p>
                  </w:txbxContent>
                </v:textbox>
              </v:rect>
            </w:pict>
          </mc:Fallback>
        </mc:AlternateContent>
      </w:r>
      <w:r>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4514850</wp:posOffset>
                </wp:positionH>
                <wp:positionV relativeFrom="paragraph">
                  <wp:posOffset>52070</wp:posOffset>
                </wp:positionV>
                <wp:extent cx="1390650" cy="876300"/>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6300"/>
                        </a:xfrm>
                        <a:prstGeom prst="rect">
                          <a:avLst/>
                        </a:prstGeom>
                        <a:solidFill>
                          <a:srgbClr val="FFFFFF"/>
                        </a:solidFill>
                        <a:ln w="9525">
                          <a:solidFill>
                            <a:srgbClr val="000000"/>
                          </a:solidFill>
                          <a:miter lim="800000"/>
                          <a:headEnd/>
                          <a:tailEnd/>
                        </a:ln>
                      </wps:spPr>
                      <wps:txbx>
                        <w:txbxContent>
                          <w:p w:rsidR="00513FFE" w:rsidRDefault="00513FFE" w:rsidP="00513FFE">
                            <w:pPr>
                              <w:jc w:val="center"/>
                              <w:rPr>
                                <w:rFonts w:cs="Arial"/>
                                <w:lang w:val="en-US"/>
                              </w:rPr>
                            </w:pPr>
                            <w:r>
                              <w:rPr>
                                <w:rFonts w:cs="Arial"/>
                                <w:lang w:val="en-US"/>
                              </w:rPr>
                              <w:t xml:space="preserve">Psycho Social </w:t>
                            </w:r>
                          </w:p>
                          <w:p w:rsidR="00513FFE" w:rsidRPr="00176E31" w:rsidRDefault="00513FFE" w:rsidP="00513FFE">
                            <w:pPr>
                              <w:jc w:val="center"/>
                              <w:rPr>
                                <w:lang w:val="en-US"/>
                              </w:rPr>
                            </w:pPr>
                            <w:r>
                              <w:rPr>
                                <w:rFonts w:cs="Arial"/>
                                <w:lang w:val="en-US"/>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55.5pt;margin-top:4.1pt;width:109.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nKwIAAE4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">
                <v:textbox>
                  <w:txbxContent>
                    <w:p w:rsidR="00513FFE" w:rsidRDefault="00513FFE" w:rsidP="00513FFE">
                      <w:pPr>
                        <w:jc w:val="center"/>
                        <w:rPr>
                          <w:rFonts w:cs="Arial"/>
                          <w:lang w:val="en-US"/>
                        </w:rPr>
                      </w:pPr>
                      <w:r>
                        <w:rPr>
                          <w:rFonts w:cs="Arial"/>
                          <w:lang w:val="en-US"/>
                        </w:rPr>
                        <w:t xml:space="preserve">Psycho Social </w:t>
                      </w:r>
                    </w:p>
                    <w:p w:rsidR="00513FFE" w:rsidRPr="00176E31" w:rsidRDefault="00513FFE" w:rsidP="00513FFE">
                      <w:pPr>
                        <w:jc w:val="center"/>
                        <w:rPr>
                          <w:lang w:val="en-US"/>
                        </w:rPr>
                      </w:pPr>
                      <w:r>
                        <w:rPr>
                          <w:rFonts w:cs="Arial"/>
                          <w:lang w:val="en-US"/>
                        </w:rPr>
                        <w:t>Officer</w:t>
                      </w:r>
                    </w:p>
                  </w:txbxContent>
                </v:textbox>
              </v:rect>
            </w:pict>
          </mc:Fallback>
        </mc:AlternateContent>
      </w:r>
    </w:p>
    <w:p w:rsidR="00513FFE" w:rsidRPr="001F7178" w:rsidRDefault="00513FFE" w:rsidP="00513FFE">
      <w:pPr>
        <w:pStyle w:val="Footer"/>
        <w:tabs>
          <w:tab w:val="clear" w:pos="4320"/>
          <w:tab w:val="clear" w:pos="8640"/>
        </w:tabs>
        <w:ind w:left="-900"/>
        <w:jc w:val="both"/>
        <w:rPr>
          <w:rFonts w:ascii="Calibri" w:hAnsi="Calibri" w:cs="Calibri"/>
          <w:sz w:val="22"/>
          <w:szCs w:val="22"/>
        </w:rPr>
      </w:pPr>
    </w:p>
    <w:p w:rsidR="00513FFE" w:rsidRPr="001F7178" w:rsidRDefault="00513FFE" w:rsidP="00513FFE">
      <w:pPr>
        <w:pStyle w:val="Footer"/>
        <w:tabs>
          <w:tab w:val="clear" w:pos="4320"/>
          <w:tab w:val="clear" w:pos="8640"/>
        </w:tabs>
        <w:ind w:left="-900"/>
        <w:jc w:val="both"/>
        <w:rPr>
          <w:rFonts w:ascii="Calibri" w:hAnsi="Calibri" w:cs="Calibri"/>
          <w:sz w:val="22"/>
          <w:szCs w:val="22"/>
        </w:rPr>
      </w:pPr>
    </w:p>
    <w:p w:rsidR="00513FFE" w:rsidRPr="001F7178" w:rsidRDefault="00513FFE" w:rsidP="00513FFE">
      <w:pPr>
        <w:pStyle w:val="Footer"/>
        <w:tabs>
          <w:tab w:val="clear" w:pos="4320"/>
          <w:tab w:val="clear" w:pos="8640"/>
        </w:tabs>
        <w:ind w:left="-900"/>
        <w:jc w:val="both"/>
        <w:rPr>
          <w:rFonts w:ascii="Calibri" w:hAnsi="Calibri" w:cs="Calibri"/>
          <w:sz w:val="22"/>
          <w:szCs w:val="22"/>
        </w:rPr>
      </w:pPr>
    </w:p>
    <w:p w:rsidR="00513FFE" w:rsidRPr="001F7178" w:rsidRDefault="00513FFE" w:rsidP="00513FFE">
      <w:pPr>
        <w:pStyle w:val="Footer"/>
        <w:tabs>
          <w:tab w:val="clear" w:pos="4320"/>
          <w:tab w:val="clear" w:pos="8640"/>
        </w:tabs>
        <w:ind w:left="-900"/>
        <w:jc w:val="both"/>
        <w:rPr>
          <w:rFonts w:ascii="Calibri" w:hAnsi="Calibri" w:cs="Calibri"/>
          <w:sz w:val="22"/>
          <w:szCs w:val="22"/>
        </w:rPr>
      </w:pPr>
    </w:p>
    <w:p w:rsidR="00513FFE" w:rsidRPr="001F7178" w:rsidRDefault="00513FFE" w:rsidP="00513FFE">
      <w:pPr>
        <w:spacing w:after="0" w:line="240" w:lineRule="auto"/>
        <w:jc w:val="both"/>
        <w:rPr>
          <w:rFonts w:cs="Calibri"/>
          <w:b/>
          <w:bCs/>
        </w:rPr>
      </w:pPr>
    </w:p>
    <w:p w:rsidR="00513FFE" w:rsidRPr="001F7178" w:rsidRDefault="00513FFE" w:rsidP="00513FFE">
      <w:pPr>
        <w:numPr>
          <w:ilvl w:val="0"/>
          <w:numId w:val="14"/>
        </w:numPr>
        <w:spacing w:after="0" w:line="240" w:lineRule="auto"/>
        <w:ind w:hanging="720"/>
        <w:jc w:val="both"/>
        <w:rPr>
          <w:rFonts w:cs="Calibri"/>
          <w:b/>
          <w:bCs/>
        </w:rPr>
      </w:pPr>
      <w:r w:rsidRPr="001F7178">
        <w:rPr>
          <w:rFonts w:cs="Calibri"/>
          <w:b/>
          <w:bCs/>
        </w:rPr>
        <w:t xml:space="preserve">  KEY ACCOUNTABILITIES</w:t>
      </w:r>
    </w:p>
    <w:p w:rsidR="00513FFE" w:rsidRPr="001F7178" w:rsidRDefault="00513FFE" w:rsidP="00513FFE">
      <w:pPr>
        <w:spacing w:after="0" w:line="240" w:lineRule="auto"/>
        <w:ind w:left="-420"/>
        <w:jc w:val="both"/>
        <w:rPr>
          <w:rFonts w:cs="Calibri"/>
          <w:b/>
          <w:bCs/>
        </w:rPr>
      </w:pPr>
    </w:p>
    <w:tbl>
      <w:tblPr>
        <w:tblW w:w="973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611"/>
      </w:tblGrid>
      <w:tr w:rsidR="00513FFE" w:rsidRPr="001F7178" w:rsidTr="003C4A37">
        <w:trPr>
          <w:trHeight w:val="521"/>
        </w:trPr>
        <w:tc>
          <w:tcPr>
            <w:tcW w:w="4127" w:type="dxa"/>
            <w:shd w:val="clear" w:color="auto" w:fill="D9D9D9"/>
            <w:vAlign w:val="center"/>
          </w:tcPr>
          <w:p w:rsidR="00513FFE" w:rsidRPr="001F7178" w:rsidRDefault="00513FFE" w:rsidP="003C4A37">
            <w:pPr>
              <w:jc w:val="both"/>
              <w:rPr>
                <w:rFonts w:cs="Calibri"/>
                <w:b/>
                <w:bCs/>
              </w:rPr>
            </w:pPr>
            <w:r w:rsidRPr="001F7178">
              <w:rPr>
                <w:rFonts w:cs="Calibri"/>
                <w:b/>
                <w:bCs/>
              </w:rPr>
              <w:t xml:space="preserve">Expected End Results </w:t>
            </w:r>
          </w:p>
        </w:tc>
        <w:tc>
          <w:tcPr>
            <w:tcW w:w="5611" w:type="dxa"/>
            <w:shd w:val="clear" w:color="auto" w:fill="D9D9D9"/>
            <w:vAlign w:val="center"/>
          </w:tcPr>
          <w:p w:rsidR="00513FFE" w:rsidRPr="001F7178" w:rsidRDefault="00513FFE" w:rsidP="003C4A37">
            <w:pPr>
              <w:jc w:val="both"/>
              <w:rPr>
                <w:rFonts w:cs="Calibri"/>
                <w:bCs/>
              </w:rPr>
            </w:pPr>
            <w:r w:rsidRPr="001F7178">
              <w:rPr>
                <w:rFonts w:cs="Calibri"/>
                <w:b/>
                <w:bCs/>
              </w:rPr>
              <w:t>Supporting Activities</w:t>
            </w:r>
          </w:p>
        </w:tc>
      </w:tr>
      <w:tr w:rsidR="00513FFE" w:rsidRPr="001F7178" w:rsidTr="003C4A37">
        <w:trPr>
          <w:trHeight w:val="724"/>
        </w:trPr>
        <w:tc>
          <w:tcPr>
            <w:tcW w:w="4127" w:type="dxa"/>
          </w:tcPr>
          <w:p w:rsidR="00513FFE" w:rsidRPr="001F7178" w:rsidRDefault="00513FFE" w:rsidP="003C4A37">
            <w:pPr>
              <w:pStyle w:val="Estndar"/>
              <w:jc w:val="both"/>
              <w:rPr>
                <w:rFonts w:ascii="Calibri" w:hAnsi="Calibri" w:cs="Calibri"/>
                <w:color w:val="auto"/>
                <w:sz w:val="22"/>
                <w:szCs w:val="22"/>
                <w:lang w:val="en-GB"/>
              </w:rPr>
            </w:pPr>
            <w:r w:rsidRPr="001F7178">
              <w:rPr>
                <w:rFonts w:ascii="Calibri" w:hAnsi="Calibri" w:cs="Calibri"/>
                <w:color w:val="auto"/>
                <w:sz w:val="22"/>
                <w:szCs w:val="22"/>
                <w:lang w:val="en-GB"/>
              </w:rPr>
              <w:t>Responsible for the</w:t>
            </w:r>
            <w:r w:rsidRPr="001F7178">
              <w:rPr>
                <w:rFonts w:ascii="Calibri" w:hAnsi="Calibri" w:cs="Calibri"/>
                <w:b/>
                <w:color w:val="auto"/>
                <w:sz w:val="22"/>
                <w:szCs w:val="22"/>
                <w:lang w:val="en-GB"/>
              </w:rPr>
              <w:t xml:space="preserve"> steering and management </w:t>
            </w:r>
            <w:r w:rsidRPr="001F7178">
              <w:rPr>
                <w:rFonts w:ascii="Calibri" w:hAnsi="Calibri" w:cs="Calibri"/>
                <w:color w:val="auto"/>
                <w:sz w:val="22"/>
                <w:szCs w:val="22"/>
                <w:lang w:val="en-GB"/>
              </w:rPr>
              <w:t>of :</w:t>
            </w:r>
          </w:p>
          <w:p w:rsidR="00513FFE" w:rsidRPr="001F7178" w:rsidRDefault="00513FFE" w:rsidP="00513FFE">
            <w:pPr>
              <w:pStyle w:val="Estndar"/>
              <w:numPr>
                <w:ilvl w:val="0"/>
                <w:numId w:val="13"/>
              </w:numPr>
              <w:jc w:val="both"/>
              <w:rPr>
                <w:rFonts w:ascii="Calibri" w:hAnsi="Calibri" w:cs="Calibri"/>
                <w:color w:val="auto"/>
                <w:sz w:val="22"/>
                <w:szCs w:val="22"/>
                <w:lang w:val="en-GB"/>
              </w:rPr>
            </w:pPr>
            <w:r w:rsidRPr="001F7178">
              <w:rPr>
                <w:rFonts w:ascii="Calibri" w:hAnsi="Calibri" w:cs="Calibri"/>
                <w:color w:val="auto"/>
                <w:sz w:val="22"/>
                <w:szCs w:val="22"/>
                <w:u w:val="single"/>
                <w:lang w:val="en-GB"/>
              </w:rPr>
              <w:t>International HR</w:t>
            </w:r>
            <w:r w:rsidRPr="001F7178">
              <w:rPr>
                <w:rFonts w:ascii="Calibri" w:hAnsi="Calibri" w:cs="Calibri"/>
                <w:color w:val="auto"/>
                <w:sz w:val="22"/>
                <w:szCs w:val="22"/>
                <w:lang w:val="en-GB"/>
              </w:rPr>
              <w:t xml:space="preserve"> : Recruitment and placement of international field staff in South Asia</w:t>
            </w:r>
          </w:p>
          <w:p w:rsidR="00513FFE" w:rsidRPr="001F7178" w:rsidRDefault="00513FFE" w:rsidP="00513FFE">
            <w:pPr>
              <w:pStyle w:val="Estndar"/>
              <w:numPr>
                <w:ilvl w:val="0"/>
                <w:numId w:val="13"/>
              </w:numPr>
              <w:jc w:val="both"/>
              <w:rPr>
                <w:rFonts w:ascii="Calibri" w:hAnsi="Calibri" w:cs="Calibri"/>
                <w:color w:val="auto"/>
                <w:sz w:val="22"/>
                <w:szCs w:val="22"/>
                <w:lang w:val="en-GB"/>
              </w:rPr>
            </w:pPr>
            <w:r w:rsidRPr="001F7178">
              <w:rPr>
                <w:rFonts w:ascii="Calibri" w:hAnsi="Calibri" w:cs="Calibri"/>
                <w:color w:val="auto"/>
                <w:sz w:val="22"/>
                <w:szCs w:val="22"/>
                <w:u w:val="single"/>
                <w:lang w:val="en-GB"/>
              </w:rPr>
              <w:t>Office HR</w:t>
            </w:r>
            <w:r w:rsidRPr="001F7178">
              <w:rPr>
                <w:rFonts w:ascii="Calibri" w:hAnsi="Calibri" w:cs="Calibri"/>
                <w:color w:val="auto"/>
                <w:sz w:val="22"/>
                <w:szCs w:val="22"/>
                <w:lang w:val="en-GB"/>
              </w:rPr>
              <w:t xml:space="preserve"> : Manage human resources for the MSF India Branch Office and</w:t>
            </w:r>
          </w:p>
          <w:p w:rsidR="00513FFE" w:rsidRPr="001F7178" w:rsidRDefault="00513FFE" w:rsidP="00513FFE">
            <w:pPr>
              <w:pStyle w:val="Estndar"/>
              <w:numPr>
                <w:ilvl w:val="0"/>
                <w:numId w:val="13"/>
              </w:numPr>
              <w:jc w:val="both"/>
              <w:rPr>
                <w:rFonts w:ascii="Calibri" w:hAnsi="Calibri" w:cs="Calibri"/>
                <w:color w:val="auto"/>
                <w:sz w:val="22"/>
                <w:szCs w:val="22"/>
                <w:lang w:val="en-GB"/>
              </w:rPr>
            </w:pPr>
            <w:r w:rsidRPr="001F7178">
              <w:rPr>
                <w:rFonts w:ascii="Calibri" w:hAnsi="Calibri" w:cs="Calibri"/>
                <w:color w:val="auto"/>
                <w:sz w:val="22"/>
                <w:szCs w:val="22"/>
                <w:u w:val="single"/>
                <w:lang w:val="en-GB"/>
              </w:rPr>
              <w:t>As an MT member</w:t>
            </w:r>
            <w:r w:rsidRPr="001F7178">
              <w:rPr>
                <w:rFonts w:ascii="Calibri" w:hAnsi="Calibri" w:cs="Calibri"/>
                <w:color w:val="auto"/>
                <w:sz w:val="22"/>
                <w:szCs w:val="22"/>
                <w:lang w:val="en-GB"/>
              </w:rPr>
              <w:t>:</w:t>
            </w:r>
            <w:r w:rsidRPr="001F7178">
              <w:rPr>
                <w:rFonts w:ascii="Calibri" w:hAnsi="Calibri" w:cs="Calibri"/>
                <w:b/>
                <w:color w:val="auto"/>
                <w:sz w:val="22"/>
                <w:szCs w:val="22"/>
                <w:lang w:val="en-GB"/>
              </w:rPr>
              <w:t xml:space="preserve"> </w:t>
            </w:r>
            <w:r w:rsidRPr="001F7178">
              <w:rPr>
                <w:rFonts w:ascii="Calibri" w:hAnsi="Calibri" w:cs="Calibri"/>
                <w:color w:val="auto"/>
                <w:sz w:val="22"/>
                <w:szCs w:val="22"/>
                <w:lang w:val="en-GB"/>
              </w:rPr>
              <w:t>Contribution to the overall performance of MSF India Branch Office.</w:t>
            </w:r>
          </w:p>
        </w:tc>
        <w:tc>
          <w:tcPr>
            <w:tcW w:w="5611" w:type="dxa"/>
          </w:tcPr>
          <w:p w:rsidR="00513FFE" w:rsidRPr="001F7178" w:rsidRDefault="00513FFE" w:rsidP="003C4A37">
            <w:pPr>
              <w:spacing w:before="100" w:beforeAutospacing="1" w:after="100" w:afterAutospacing="1" w:line="240" w:lineRule="auto"/>
              <w:jc w:val="both"/>
              <w:rPr>
                <w:rFonts w:cs="Calibri"/>
                <w:b/>
                <w:u w:val="single"/>
              </w:rPr>
            </w:pPr>
            <w:r w:rsidRPr="001F7178">
              <w:rPr>
                <w:rFonts w:cs="Calibri"/>
                <w:b/>
                <w:u w:val="single"/>
              </w:rPr>
              <w:t>INTERNATIONAL FIELD HR</w:t>
            </w:r>
          </w:p>
          <w:p w:rsidR="00513FFE" w:rsidRPr="001F7178" w:rsidRDefault="00513FFE" w:rsidP="00513FFE">
            <w:pPr>
              <w:numPr>
                <w:ilvl w:val="0"/>
                <w:numId w:val="10"/>
              </w:numPr>
              <w:spacing w:before="100" w:beforeAutospacing="1" w:after="100" w:afterAutospacing="1" w:line="240" w:lineRule="auto"/>
              <w:ind w:left="360"/>
              <w:jc w:val="both"/>
              <w:rPr>
                <w:rFonts w:cs="Calibri"/>
              </w:rPr>
            </w:pPr>
            <w:r w:rsidRPr="001F7178">
              <w:rPr>
                <w:rFonts w:cs="Calibri"/>
              </w:rPr>
              <w:t>Steering the international field staff recruitment and managing the team in South Asia</w:t>
            </w:r>
          </w:p>
          <w:p w:rsidR="00513FFE" w:rsidRPr="001F7178" w:rsidRDefault="00513FFE" w:rsidP="00513FFE">
            <w:pPr>
              <w:numPr>
                <w:ilvl w:val="0"/>
                <w:numId w:val="10"/>
              </w:numPr>
              <w:spacing w:after="0" w:line="240" w:lineRule="auto"/>
              <w:ind w:left="360"/>
              <w:jc w:val="both"/>
              <w:rPr>
                <w:rFonts w:cs="Calibri"/>
              </w:rPr>
            </w:pPr>
            <w:r w:rsidRPr="001F7178">
              <w:rPr>
                <w:rFonts w:cs="Calibri"/>
              </w:rPr>
              <w:t>Ensures that the staffing of MSF’s field programmes remains at the core of the department’s activities and pays special attention to all issues related to field HR</w:t>
            </w:r>
          </w:p>
          <w:p w:rsidR="00513FFE" w:rsidRPr="001F7178" w:rsidRDefault="00513FFE" w:rsidP="00513FFE">
            <w:pPr>
              <w:numPr>
                <w:ilvl w:val="0"/>
                <w:numId w:val="10"/>
              </w:numPr>
              <w:spacing w:before="240" w:after="0" w:line="240" w:lineRule="auto"/>
              <w:ind w:left="360"/>
              <w:jc w:val="both"/>
              <w:rPr>
                <w:rFonts w:cs="Calibri"/>
              </w:rPr>
            </w:pPr>
            <w:r w:rsidRPr="001F7178">
              <w:rPr>
                <w:rFonts w:cs="Calibri"/>
              </w:rPr>
              <w:t>Ensures that MSF India develops and implements strategies to strengthen the access of the MSF movement to skilled and committed staff that meet the field’s needs</w:t>
            </w:r>
            <w:r>
              <w:rPr>
                <w:rFonts w:cs="Calibri"/>
              </w:rPr>
              <w:t xml:space="preserve"> from the region.</w:t>
            </w:r>
          </w:p>
          <w:p w:rsidR="00513FFE" w:rsidRPr="001F7178" w:rsidRDefault="00513FFE" w:rsidP="00513FFE">
            <w:pPr>
              <w:numPr>
                <w:ilvl w:val="0"/>
                <w:numId w:val="10"/>
              </w:numPr>
              <w:spacing w:before="240" w:after="0" w:line="240" w:lineRule="auto"/>
              <w:ind w:left="360"/>
              <w:jc w:val="both"/>
              <w:rPr>
                <w:rFonts w:cs="Calibri"/>
              </w:rPr>
            </w:pPr>
            <w:r w:rsidRPr="001F7178">
              <w:rPr>
                <w:rFonts w:cs="Calibri"/>
              </w:rPr>
              <w:t xml:space="preserve">Acts as MSF India’s first line of contact for field emergencies involving </w:t>
            </w:r>
            <w:r>
              <w:rPr>
                <w:rFonts w:cs="Calibri"/>
              </w:rPr>
              <w:t>staff</w:t>
            </w:r>
            <w:r w:rsidRPr="001F7178">
              <w:rPr>
                <w:rFonts w:cs="Calibri"/>
              </w:rPr>
              <w:t>, including being on-call and potentially acts as</w:t>
            </w:r>
            <w:r>
              <w:rPr>
                <w:rFonts w:cs="Calibri"/>
              </w:rPr>
              <w:t xml:space="preserve"> a</w:t>
            </w:r>
            <w:r w:rsidRPr="001F7178">
              <w:rPr>
                <w:rFonts w:cs="Calibri"/>
              </w:rPr>
              <w:t xml:space="preserve"> crisis team member in the event of an emergency</w:t>
            </w:r>
          </w:p>
          <w:p w:rsidR="00513FFE" w:rsidRPr="001F7178" w:rsidRDefault="00513FFE" w:rsidP="00513FFE">
            <w:pPr>
              <w:numPr>
                <w:ilvl w:val="0"/>
                <w:numId w:val="10"/>
              </w:numPr>
              <w:spacing w:before="240" w:after="0" w:line="240" w:lineRule="auto"/>
              <w:ind w:left="360"/>
              <w:jc w:val="both"/>
              <w:rPr>
                <w:rFonts w:cs="Calibri"/>
              </w:rPr>
            </w:pPr>
            <w:r w:rsidRPr="001F7178">
              <w:rPr>
                <w:rFonts w:cs="Calibri"/>
              </w:rPr>
              <w:t>Ensures the availability of excellent support structures to field staff, including psycho-social care</w:t>
            </w:r>
          </w:p>
          <w:p w:rsidR="00513FFE" w:rsidRPr="001F7178" w:rsidRDefault="00513FFE" w:rsidP="003C4A37">
            <w:pPr>
              <w:spacing w:before="100" w:beforeAutospacing="1" w:after="100" w:afterAutospacing="1" w:line="240" w:lineRule="auto"/>
              <w:jc w:val="both"/>
              <w:rPr>
                <w:rFonts w:cs="Calibri"/>
                <w:b/>
                <w:u w:val="single"/>
              </w:rPr>
            </w:pPr>
            <w:r w:rsidRPr="001F7178">
              <w:rPr>
                <w:rFonts w:cs="Calibri"/>
                <w:b/>
                <w:u w:val="single"/>
              </w:rPr>
              <w:t>OFFICE HR</w:t>
            </w:r>
          </w:p>
          <w:p w:rsidR="00513FFE" w:rsidRPr="001F7178" w:rsidRDefault="00513FFE" w:rsidP="00513FFE">
            <w:pPr>
              <w:numPr>
                <w:ilvl w:val="0"/>
                <w:numId w:val="11"/>
              </w:numPr>
              <w:spacing w:after="0" w:line="240" w:lineRule="auto"/>
              <w:jc w:val="both"/>
              <w:rPr>
                <w:rFonts w:cs="Calibri"/>
                <w:lang w:val="en-GB"/>
              </w:rPr>
            </w:pPr>
            <w:r>
              <w:rPr>
                <w:rFonts w:cs="Calibri"/>
                <w:lang w:val="en-GB"/>
              </w:rPr>
              <w:t>I</w:t>
            </w:r>
            <w:r w:rsidRPr="001F7178">
              <w:rPr>
                <w:rFonts w:cs="Calibri"/>
                <w:lang w:val="en-GB"/>
              </w:rPr>
              <w:t xml:space="preserve">mprovement of an effective and efficient HR back-office </w:t>
            </w:r>
          </w:p>
          <w:p w:rsidR="00513FFE" w:rsidRPr="001F7178" w:rsidRDefault="00513FFE" w:rsidP="00513FFE">
            <w:pPr>
              <w:numPr>
                <w:ilvl w:val="0"/>
                <w:numId w:val="11"/>
              </w:numPr>
              <w:spacing w:after="0" w:line="240" w:lineRule="auto"/>
              <w:jc w:val="both"/>
              <w:rPr>
                <w:rFonts w:cs="Calibri"/>
              </w:rPr>
            </w:pPr>
            <w:r w:rsidRPr="001F7178">
              <w:rPr>
                <w:rFonts w:cs="Calibri"/>
              </w:rPr>
              <w:t>Enhances quality, effectiveness and efficiency of the HR support delivered to the organisation</w:t>
            </w:r>
          </w:p>
          <w:p w:rsidR="00513FFE" w:rsidRPr="001F7178" w:rsidRDefault="00513FFE" w:rsidP="00513FFE">
            <w:pPr>
              <w:numPr>
                <w:ilvl w:val="0"/>
                <w:numId w:val="11"/>
              </w:numPr>
              <w:spacing w:before="240" w:after="0" w:line="240" w:lineRule="auto"/>
              <w:jc w:val="both"/>
              <w:rPr>
                <w:rFonts w:cs="Calibri"/>
              </w:rPr>
            </w:pPr>
            <w:r w:rsidRPr="001F7178">
              <w:rPr>
                <w:rFonts w:cs="Calibri"/>
              </w:rPr>
              <w:t>Leads the HR department and its staff and is responsible for the integral people management in the department, ensuring that the HR department is fit for purpose and functions to maximum potential</w:t>
            </w:r>
          </w:p>
          <w:p w:rsidR="00513FFE" w:rsidRPr="001F7178" w:rsidRDefault="00513FFE" w:rsidP="00513FFE">
            <w:pPr>
              <w:numPr>
                <w:ilvl w:val="0"/>
                <w:numId w:val="11"/>
              </w:numPr>
              <w:spacing w:before="240" w:after="0" w:line="240" w:lineRule="auto"/>
              <w:jc w:val="both"/>
              <w:rPr>
                <w:rFonts w:cs="Calibri"/>
              </w:rPr>
            </w:pPr>
            <w:r w:rsidRPr="001F7178">
              <w:rPr>
                <w:rFonts w:cs="Calibri"/>
              </w:rPr>
              <w:t>Responsible for the people agenda in the Management Team, advising on relevant developments and ensuring sufficient attention for all people management issues</w:t>
            </w:r>
          </w:p>
          <w:p w:rsidR="00513FFE" w:rsidRPr="001F7178" w:rsidRDefault="00513FFE" w:rsidP="00513FFE">
            <w:pPr>
              <w:numPr>
                <w:ilvl w:val="0"/>
                <w:numId w:val="11"/>
              </w:numPr>
              <w:spacing w:before="240" w:after="0" w:line="240" w:lineRule="auto"/>
              <w:jc w:val="both"/>
              <w:rPr>
                <w:rFonts w:cs="Calibri"/>
              </w:rPr>
            </w:pPr>
            <w:r w:rsidRPr="001F7178">
              <w:rPr>
                <w:rFonts w:cs="Calibri"/>
                <w:lang w:val="en-GB"/>
              </w:rPr>
              <w:t xml:space="preserve">Development and implementation of learning &amp; development strategy and plan for the MSF India Branch Office and its implementation in the respective team. </w:t>
            </w:r>
            <w:r w:rsidRPr="001F7178">
              <w:rPr>
                <w:rFonts w:cs="Calibri"/>
              </w:rPr>
              <w:t>Encourages on-going relevant professional development of all HR staff in line with strategic objectives</w:t>
            </w:r>
          </w:p>
          <w:p w:rsidR="00513FFE" w:rsidRPr="001F7178" w:rsidRDefault="00513FFE" w:rsidP="003C4A37">
            <w:pPr>
              <w:spacing w:after="0" w:line="240" w:lineRule="auto"/>
              <w:ind w:left="360"/>
              <w:jc w:val="both"/>
              <w:rPr>
                <w:rFonts w:cs="Calibri"/>
                <w:lang w:val="en-GB"/>
              </w:rPr>
            </w:pPr>
          </w:p>
          <w:p w:rsidR="00513FFE" w:rsidRPr="001F7178" w:rsidRDefault="00513FFE" w:rsidP="00513FFE">
            <w:pPr>
              <w:numPr>
                <w:ilvl w:val="0"/>
                <w:numId w:val="11"/>
              </w:numPr>
              <w:spacing w:after="0" w:line="240" w:lineRule="auto"/>
              <w:jc w:val="both"/>
              <w:rPr>
                <w:rFonts w:cs="Calibri"/>
                <w:lang w:val="en-GB" w:eastAsia="fr-FR"/>
              </w:rPr>
            </w:pPr>
            <w:r w:rsidRPr="001F7178">
              <w:rPr>
                <w:rFonts w:cs="Calibri"/>
                <w:lang w:val="en-GB"/>
              </w:rPr>
              <w:t>Development, implementation and maintenance of required policies and procedures for the HR functions of the MSF India Branch Office</w:t>
            </w:r>
            <w:r w:rsidRPr="001F7178">
              <w:rPr>
                <w:rFonts w:cs="Calibri"/>
                <w:lang w:val="en-GB" w:eastAsia="fr-FR"/>
              </w:rPr>
              <w:t xml:space="preserve"> </w:t>
            </w:r>
          </w:p>
          <w:p w:rsidR="00513FFE" w:rsidRPr="001F7178" w:rsidRDefault="00513FFE" w:rsidP="003C4A37">
            <w:pPr>
              <w:spacing w:after="0" w:line="240" w:lineRule="auto"/>
              <w:jc w:val="both"/>
              <w:rPr>
                <w:rFonts w:cs="Calibri"/>
                <w:lang w:val="en-GB" w:eastAsia="fr-FR"/>
              </w:rPr>
            </w:pPr>
          </w:p>
          <w:p w:rsidR="00513FFE" w:rsidRPr="001F7178" w:rsidRDefault="00513FFE" w:rsidP="00513FFE">
            <w:pPr>
              <w:numPr>
                <w:ilvl w:val="0"/>
                <w:numId w:val="11"/>
              </w:numPr>
              <w:spacing w:after="0" w:line="240" w:lineRule="auto"/>
              <w:jc w:val="both"/>
              <w:rPr>
                <w:rFonts w:cs="Calibri"/>
                <w:lang w:val="en-GB" w:eastAsia="fr-FR"/>
              </w:rPr>
            </w:pPr>
            <w:r w:rsidRPr="001F7178">
              <w:rPr>
                <w:rFonts w:cs="Calibri"/>
                <w:lang w:val="en-GB" w:eastAsia="fr-FR"/>
              </w:rPr>
              <w:t>Ensures all HR and recruitment policies are compliant with legal requirements and ensures that the organisation is kept up-to-date in relation to Indian employment law</w:t>
            </w:r>
          </w:p>
          <w:p w:rsidR="00513FFE" w:rsidRPr="001F7178" w:rsidRDefault="00513FFE" w:rsidP="00513FFE">
            <w:pPr>
              <w:numPr>
                <w:ilvl w:val="0"/>
                <w:numId w:val="11"/>
              </w:numPr>
              <w:spacing w:before="240" w:after="0" w:line="240" w:lineRule="auto"/>
              <w:jc w:val="both"/>
              <w:rPr>
                <w:rFonts w:cs="Calibri"/>
              </w:rPr>
            </w:pPr>
            <w:r w:rsidRPr="001F7178">
              <w:rPr>
                <w:rFonts w:cs="Calibri"/>
              </w:rPr>
              <w:t xml:space="preserve">Understands and responds to the </w:t>
            </w:r>
            <w:r w:rsidRPr="001F7178">
              <w:rPr>
                <w:rFonts w:cs="Calibri"/>
                <w:lang w:val="en"/>
              </w:rPr>
              <w:t>ever changing employment and legal landscape</w:t>
            </w:r>
            <w:r w:rsidRPr="001F7178">
              <w:rPr>
                <w:rFonts w:cs="Calibri"/>
              </w:rPr>
              <w:t>, analyses internal and external trends in HRM, and where appropriate</w:t>
            </w:r>
            <w:r>
              <w:rPr>
                <w:rFonts w:cs="Calibri"/>
              </w:rPr>
              <w:t>,</w:t>
            </w:r>
            <w:r w:rsidRPr="001F7178">
              <w:rPr>
                <w:rFonts w:cs="Calibri"/>
              </w:rPr>
              <w:t xml:space="preserve"> translates findings into action points</w:t>
            </w:r>
          </w:p>
          <w:p w:rsidR="00513FFE" w:rsidRPr="001F7178" w:rsidRDefault="00513FFE" w:rsidP="00513FFE">
            <w:pPr>
              <w:numPr>
                <w:ilvl w:val="0"/>
                <w:numId w:val="11"/>
              </w:numPr>
              <w:spacing w:before="240" w:after="0" w:line="240" w:lineRule="auto"/>
              <w:jc w:val="both"/>
              <w:rPr>
                <w:rFonts w:cs="Calibri"/>
              </w:rPr>
            </w:pPr>
            <w:r w:rsidRPr="001F7178">
              <w:rPr>
                <w:rFonts w:cs="Calibri"/>
              </w:rPr>
              <w:t>Ensures the availability of a reliable HR information system, taking into account movement-wide developments, and the provision of relevant and accurate HR metrics</w:t>
            </w:r>
          </w:p>
          <w:p w:rsidR="00513FFE" w:rsidRPr="001F7178" w:rsidRDefault="00513FFE" w:rsidP="003C4A37">
            <w:pPr>
              <w:spacing w:after="0" w:line="240" w:lineRule="auto"/>
              <w:jc w:val="both"/>
              <w:rPr>
                <w:rFonts w:cs="Calibri"/>
                <w:lang w:val="en-GB"/>
              </w:rPr>
            </w:pPr>
          </w:p>
          <w:p w:rsidR="00513FFE" w:rsidRPr="001F7178" w:rsidRDefault="00513FFE" w:rsidP="00513FFE">
            <w:pPr>
              <w:numPr>
                <w:ilvl w:val="0"/>
                <w:numId w:val="11"/>
              </w:numPr>
              <w:spacing w:after="0" w:line="240" w:lineRule="auto"/>
              <w:jc w:val="both"/>
              <w:rPr>
                <w:rFonts w:cs="Calibri"/>
                <w:lang w:val="en-GB" w:eastAsia="fr-FR"/>
              </w:rPr>
            </w:pPr>
            <w:r w:rsidRPr="001F7178">
              <w:rPr>
                <w:rFonts w:cs="Calibri"/>
                <w:lang w:val="en-GB" w:eastAsia="fr-FR"/>
              </w:rPr>
              <w:t>Creates a positive working culture that maximises staff engagement and ensures the provision of appropriate care and well-being measures</w:t>
            </w:r>
          </w:p>
          <w:p w:rsidR="00513FFE" w:rsidRPr="001F7178" w:rsidRDefault="00513FFE" w:rsidP="003C4A37">
            <w:pPr>
              <w:spacing w:after="0" w:line="240" w:lineRule="auto"/>
              <w:jc w:val="both"/>
              <w:rPr>
                <w:rFonts w:cs="Calibri"/>
                <w:lang w:val="en-GB" w:eastAsia="fr-FR"/>
              </w:rPr>
            </w:pPr>
          </w:p>
          <w:p w:rsidR="00513FFE" w:rsidRPr="001F7178" w:rsidRDefault="00513FFE" w:rsidP="00513FFE">
            <w:pPr>
              <w:numPr>
                <w:ilvl w:val="0"/>
                <w:numId w:val="11"/>
              </w:numPr>
              <w:spacing w:after="0" w:line="240" w:lineRule="auto"/>
              <w:jc w:val="both"/>
              <w:rPr>
                <w:rFonts w:cs="Calibri"/>
                <w:lang w:val="en-GB" w:eastAsia="fr-FR"/>
              </w:rPr>
            </w:pPr>
            <w:r w:rsidRPr="001F7178">
              <w:rPr>
                <w:rFonts w:cs="Calibri"/>
                <w:lang w:val="en-GB" w:eastAsia="fr-FR"/>
              </w:rPr>
              <w:t xml:space="preserve">Leads in the development of new tools and innovative HR and recruitment approaches </w:t>
            </w:r>
          </w:p>
          <w:p w:rsidR="00513FFE" w:rsidRPr="001F7178" w:rsidRDefault="00513FFE" w:rsidP="00513FFE">
            <w:pPr>
              <w:numPr>
                <w:ilvl w:val="0"/>
                <w:numId w:val="11"/>
              </w:numPr>
              <w:spacing w:before="240" w:after="0" w:line="240" w:lineRule="auto"/>
              <w:jc w:val="both"/>
              <w:rPr>
                <w:rFonts w:cs="Calibri"/>
              </w:rPr>
            </w:pPr>
            <w:r w:rsidRPr="001F7178">
              <w:rPr>
                <w:rFonts w:cs="Calibri"/>
              </w:rPr>
              <w:t>Is the Management Team focal point for Health &amp; Safety, ensures that MSF India is a responsible employer and that the duty of care to staff, especially in the field, is incorporated into all HR activities</w:t>
            </w:r>
          </w:p>
          <w:p w:rsidR="00513FFE" w:rsidRPr="001F7178" w:rsidRDefault="00513FFE" w:rsidP="00513FFE">
            <w:pPr>
              <w:numPr>
                <w:ilvl w:val="0"/>
                <w:numId w:val="11"/>
              </w:numPr>
              <w:spacing w:before="240" w:after="0" w:line="240" w:lineRule="auto"/>
              <w:jc w:val="both"/>
              <w:rPr>
                <w:rFonts w:cs="Calibri"/>
              </w:rPr>
            </w:pPr>
            <w:r w:rsidRPr="001F7178">
              <w:rPr>
                <w:rFonts w:cs="Calibri"/>
              </w:rPr>
              <w:t>Ultimately responsible for selection of and relations with key suppliers, external partners and relevant stakeholders</w:t>
            </w:r>
          </w:p>
          <w:p w:rsidR="00513FFE" w:rsidRPr="001F7178" w:rsidRDefault="00513FFE" w:rsidP="003C4A37">
            <w:pPr>
              <w:spacing w:after="0" w:line="240" w:lineRule="auto"/>
              <w:ind w:left="360"/>
              <w:jc w:val="both"/>
              <w:rPr>
                <w:rFonts w:cs="Calibri"/>
                <w:lang w:val="en-GB" w:eastAsia="fr-FR"/>
              </w:rPr>
            </w:pPr>
          </w:p>
          <w:p w:rsidR="00513FFE" w:rsidRPr="001F7178" w:rsidRDefault="00513FFE" w:rsidP="00513FFE">
            <w:pPr>
              <w:numPr>
                <w:ilvl w:val="0"/>
                <w:numId w:val="11"/>
              </w:numPr>
              <w:spacing w:after="0" w:line="240" w:lineRule="auto"/>
              <w:jc w:val="both"/>
              <w:rPr>
                <w:rFonts w:cs="Calibri"/>
              </w:rPr>
            </w:pPr>
            <w:r w:rsidRPr="001F7178">
              <w:rPr>
                <w:rFonts w:cs="Calibri"/>
                <w:lang w:val="en-GB"/>
              </w:rPr>
              <w:t>Supports the GD with a good collaboration with t</w:t>
            </w:r>
            <w:r>
              <w:rPr>
                <w:rFonts w:cs="Calibri"/>
                <w:lang w:val="en-GB"/>
              </w:rPr>
              <w:t>he board of Directors and  SARA (South Asia Regional Association)</w:t>
            </w:r>
          </w:p>
          <w:p w:rsidR="00513FFE" w:rsidRPr="001F7178" w:rsidRDefault="00513FFE" w:rsidP="003C4A37">
            <w:pPr>
              <w:spacing w:after="0" w:line="240" w:lineRule="auto"/>
              <w:jc w:val="both"/>
              <w:rPr>
                <w:rFonts w:cs="Calibri"/>
              </w:rPr>
            </w:pPr>
          </w:p>
          <w:p w:rsidR="00513FFE" w:rsidRPr="001F7178" w:rsidRDefault="00513FFE" w:rsidP="003C4A37">
            <w:pPr>
              <w:pStyle w:val="ListParagraph"/>
              <w:ind w:left="0"/>
              <w:rPr>
                <w:rFonts w:cs="Calibri"/>
                <w:b/>
                <w:u w:val="single"/>
              </w:rPr>
            </w:pPr>
            <w:r w:rsidRPr="001F7178">
              <w:rPr>
                <w:rFonts w:cs="Calibri"/>
                <w:b/>
                <w:u w:val="single"/>
              </w:rPr>
              <w:t>AS AN MT MEMBER</w:t>
            </w:r>
          </w:p>
          <w:p w:rsidR="00513FFE" w:rsidRPr="001F7178" w:rsidRDefault="00513FFE" w:rsidP="00513FFE">
            <w:pPr>
              <w:numPr>
                <w:ilvl w:val="0"/>
                <w:numId w:val="2"/>
              </w:numPr>
              <w:spacing w:before="100" w:beforeAutospacing="1" w:after="100" w:afterAutospacing="1" w:line="240" w:lineRule="auto"/>
              <w:jc w:val="both"/>
              <w:rPr>
                <w:rFonts w:cs="Calibri"/>
              </w:rPr>
            </w:pPr>
            <w:r w:rsidRPr="001F7178">
              <w:rPr>
                <w:rFonts w:cs="Calibri"/>
                <w:lang w:val="en-GB"/>
              </w:rPr>
              <w:t xml:space="preserve">The HoHR heads the HR department of the MSF India Branch Office (as per policies of the MSF India Branch Office).  </w:t>
            </w:r>
          </w:p>
          <w:p w:rsidR="00513FFE" w:rsidRDefault="00513FFE" w:rsidP="00513FFE">
            <w:pPr>
              <w:numPr>
                <w:ilvl w:val="0"/>
                <w:numId w:val="2"/>
              </w:numPr>
              <w:spacing w:before="100" w:beforeAutospacing="1" w:after="100" w:afterAutospacing="1" w:line="240" w:lineRule="auto"/>
              <w:jc w:val="both"/>
              <w:rPr>
                <w:rFonts w:cs="Calibri"/>
              </w:rPr>
            </w:pPr>
            <w:r w:rsidRPr="001F7178">
              <w:rPr>
                <w:rFonts w:cs="Calibri"/>
              </w:rPr>
              <w:t>As a member of the Management Team of the MSF India Branch Office, provides advice regarding internal and external HR issues of the MSF India Branch Office and its overall performance.</w:t>
            </w:r>
          </w:p>
          <w:p w:rsidR="00513FFE" w:rsidRPr="001F7178" w:rsidRDefault="00513FFE" w:rsidP="00513FFE">
            <w:pPr>
              <w:numPr>
                <w:ilvl w:val="0"/>
                <w:numId w:val="2"/>
              </w:numPr>
              <w:spacing w:before="100" w:beforeAutospacing="1" w:after="100" w:afterAutospacing="1" w:line="240" w:lineRule="auto"/>
              <w:jc w:val="both"/>
              <w:rPr>
                <w:rFonts w:cs="Calibri"/>
              </w:rPr>
            </w:pPr>
            <w:r>
              <w:rPr>
                <w:rFonts w:cs="Calibri"/>
              </w:rPr>
              <w:t xml:space="preserve">Supports other colleagues of the MT in peer review of planning, reporting and discussion. </w:t>
            </w:r>
          </w:p>
        </w:tc>
      </w:tr>
      <w:tr w:rsidR="00513FFE" w:rsidRPr="001F7178" w:rsidTr="003C4A37">
        <w:trPr>
          <w:trHeight w:val="724"/>
        </w:trPr>
        <w:tc>
          <w:tcPr>
            <w:tcW w:w="4127" w:type="dxa"/>
          </w:tcPr>
          <w:p w:rsidR="00513FFE" w:rsidRPr="001F7178" w:rsidRDefault="00513FFE" w:rsidP="003C4A37">
            <w:pPr>
              <w:pStyle w:val="Estndar"/>
              <w:jc w:val="both"/>
              <w:rPr>
                <w:rFonts w:ascii="Calibri" w:hAnsi="Calibri" w:cs="Calibri"/>
                <w:b/>
                <w:bCs/>
                <w:color w:val="auto"/>
                <w:sz w:val="22"/>
                <w:szCs w:val="22"/>
              </w:rPr>
            </w:pPr>
            <w:r w:rsidRPr="001F7178">
              <w:rPr>
                <w:rFonts w:ascii="Calibri" w:hAnsi="Calibri" w:cs="Calibri"/>
                <w:color w:val="auto"/>
                <w:sz w:val="22"/>
                <w:szCs w:val="22"/>
                <w:lang w:val="en-GB"/>
              </w:rPr>
              <w:t xml:space="preserve">Responsible for the support to the development, implementation and monitoring of a </w:t>
            </w:r>
            <w:r w:rsidRPr="001F7178">
              <w:rPr>
                <w:rFonts w:ascii="Calibri" w:hAnsi="Calibri" w:cs="Calibri"/>
                <w:b/>
                <w:color w:val="auto"/>
                <w:sz w:val="22"/>
                <w:szCs w:val="22"/>
                <w:lang w:val="en-GB"/>
              </w:rPr>
              <w:t>multi-year strategic HR and recruitment plan, its translation in annual plans and budgets</w:t>
            </w:r>
            <w:r w:rsidRPr="001F7178">
              <w:rPr>
                <w:rFonts w:ascii="Calibri" w:hAnsi="Calibri" w:cs="Calibri"/>
                <w:color w:val="auto"/>
                <w:sz w:val="22"/>
                <w:szCs w:val="22"/>
                <w:lang w:val="en-GB"/>
              </w:rPr>
              <w:t xml:space="preserve"> together with the management team and in synergy with the Operational Centre Amsterdam (OCA).</w:t>
            </w:r>
          </w:p>
        </w:tc>
        <w:tc>
          <w:tcPr>
            <w:tcW w:w="5611" w:type="dxa"/>
          </w:tcPr>
          <w:p w:rsidR="00513FFE" w:rsidRPr="001F7178" w:rsidRDefault="00513FFE" w:rsidP="00513FFE">
            <w:pPr>
              <w:numPr>
                <w:ilvl w:val="0"/>
                <w:numId w:val="4"/>
              </w:numPr>
              <w:spacing w:after="0" w:line="240" w:lineRule="auto"/>
              <w:jc w:val="both"/>
              <w:rPr>
                <w:rFonts w:cs="Calibri"/>
                <w:lang w:val="en-GB"/>
              </w:rPr>
            </w:pPr>
            <w:r w:rsidRPr="001F7178">
              <w:rPr>
                <w:rFonts w:cs="Calibri"/>
                <w:lang w:val="en-GB"/>
              </w:rPr>
              <w:t xml:space="preserve">Develops and proposes annually approved yearly strategic objectives and plans for the internal HR and international (regional) recruitment functions of MSF India, as well as the long-term strategic plan. </w:t>
            </w:r>
          </w:p>
          <w:p w:rsidR="00513FFE" w:rsidRPr="001F7178" w:rsidRDefault="00513FFE" w:rsidP="00513FFE">
            <w:pPr>
              <w:numPr>
                <w:ilvl w:val="0"/>
                <w:numId w:val="4"/>
              </w:numPr>
              <w:spacing w:after="0" w:line="240" w:lineRule="auto"/>
              <w:jc w:val="both"/>
              <w:rPr>
                <w:rFonts w:cs="Calibri"/>
                <w:lang w:val="en-GB"/>
              </w:rPr>
            </w:pPr>
            <w:r w:rsidRPr="001F7178">
              <w:rPr>
                <w:rFonts w:cs="Calibri"/>
                <w:lang w:val="en-GB"/>
              </w:rPr>
              <w:t>Responsible for the coherence and alignment between the HR functions of MSF India and the HR functions with other MSF actors in India, the OCA group and/or the MSF movement.</w:t>
            </w:r>
          </w:p>
          <w:p w:rsidR="00513FFE" w:rsidRPr="001F7178" w:rsidRDefault="00513FFE" w:rsidP="00513FFE">
            <w:pPr>
              <w:numPr>
                <w:ilvl w:val="0"/>
                <w:numId w:val="4"/>
              </w:numPr>
              <w:spacing w:after="0" w:line="240" w:lineRule="auto"/>
              <w:jc w:val="both"/>
              <w:rPr>
                <w:rFonts w:cs="Calibri"/>
                <w:lang w:val="en-GB"/>
              </w:rPr>
            </w:pPr>
            <w:r>
              <w:rPr>
                <w:rFonts w:cs="Calibri"/>
                <w:lang w:val="en-GB"/>
              </w:rPr>
              <w:t>Plans, i</w:t>
            </w:r>
            <w:r w:rsidRPr="001F7178">
              <w:rPr>
                <w:rFonts w:cs="Calibri"/>
                <w:lang w:val="en-GB"/>
              </w:rPr>
              <w:t>mplements, monitors and respects the yearly planning and budget.</w:t>
            </w:r>
          </w:p>
          <w:p w:rsidR="00513FFE" w:rsidRPr="001F7178" w:rsidRDefault="00513FFE" w:rsidP="00513FFE">
            <w:pPr>
              <w:numPr>
                <w:ilvl w:val="0"/>
                <w:numId w:val="4"/>
              </w:numPr>
              <w:spacing w:after="0" w:line="240" w:lineRule="auto"/>
              <w:jc w:val="both"/>
              <w:rPr>
                <w:rFonts w:cs="Calibri"/>
              </w:rPr>
            </w:pPr>
            <w:r w:rsidRPr="001F7178">
              <w:rPr>
                <w:rFonts w:cs="Calibri"/>
              </w:rPr>
              <w:t xml:space="preserve">Reporting as per Control Cycle </w:t>
            </w:r>
          </w:p>
          <w:p w:rsidR="00513FFE" w:rsidRPr="001F7178" w:rsidRDefault="00513FFE" w:rsidP="00513FFE">
            <w:pPr>
              <w:numPr>
                <w:ilvl w:val="0"/>
                <w:numId w:val="4"/>
              </w:numPr>
              <w:spacing w:after="0" w:line="240" w:lineRule="auto"/>
              <w:jc w:val="both"/>
              <w:rPr>
                <w:rFonts w:cs="Calibri"/>
                <w:bCs/>
              </w:rPr>
            </w:pPr>
            <w:r w:rsidRPr="001F7178">
              <w:rPr>
                <w:rFonts w:cs="Calibri"/>
                <w:lang w:val="en-GB" w:eastAsia="fr-FR"/>
              </w:rPr>
              <w:t xml:space="preserve">Monitors opportunities and deficiencies in the relevant segments of the South Asian labour market </w:t>
            </w:r>
          </w:p>
          <w:p w:rsidR="00513FFE" w:rsidRPr="001F7178" w:rsidRDefault="00513FFE" w:rsidP="00513FFE">
            <w:pPr>
              <w:numPr>
                <w:ilvl w:val="0"/>
                <w:numId w:val="4"/>
              </w:numPr>
              <w:spacing w:after="0" w:line="240" w:lineRule="auto"/>
              <w:jc w:val="both"/>
              <w:rPr>
                <w:rFonts w:cs="Calibri"/>
                <w:bCs/>
              </w:rPr>
            </w:pPr>
            <w:r w:rsidRPr="001F7178">
              <w:rPr>
                <w:rFonts w:cs="Calibri"/>
                <w:bCs/>
              </w:rPr>
              <w:t>Responsible for the coordination and support of recruitment for the MSF India operational offices, Compliance Accounting and Legal Unit and the Access Campaign</w:t>
            </w:r>
          </w:p>
        </w:tc>
      </w:tr>
      <w:tr w:rsidR="00513FFE" w:rsidRPr="001F7178" w:rsidTr="003C4A37">
        <w:trPr>
          <w:trHeight w:val="724"/>
        </w:trPr>
        <w:tc>
          <w:tcPr>
            <w:tcW w:w="4127" w:type="dxa"/>
          </w:tcPr>
          <w:p w:rsidR="00513FFE" w:rsidRPr="001F7178" w:rsidRDefault="00513FFE" w:rsidP="003C4A37">
            <w:pPr>
              <w:jc w:val="both"/>
              <w:rPr>
                <w:rFonts w:cs="Calibri"/>
                <w:lang w:val="en-GB"/>
              </w:rPr>
            </w:pPr>
            <w:r w:rsidRPr="001F7178">
              <w:rPr>
                <w:rFonts w:cs="Calibri"/>
                <w:lang w:val="en-GB"/>
              </w:rPr>
              <w:t xml:space="preserve">Responsible for the </w:t>
            </w:r>
            <w:r w:rsidRPr="001F7178">
              <w:rPr>
                <w:rFonts w:cs="Calibri"/>
                <w:b/>
                <w:lang w:val="en-GB"/>
              </w:rPr>
              <w:t>internal and external representation</w:t>
            </w:r>
            <w:r w:rsidRPr="001F7178">
              <w:rPr>
                <w:rFonts w:cs="Calibri"/>
                <w:lang w:val="en-GB"/>
              </w:rPr>
              <w:t xml:space="preserve"> of MSF India.</w:t>
            </w:r>
          </w:p>
        </w:tc>
        <w:tc>
          <w:tcPr>
            <w:tcW w:w="5611" w:type="dxa"/>
          </w:tcPr>
          <w:p w:rsidR="00513FFE" w:rsidRPr="001F7178" w:rsidRDefault="00513FFE" w:rsidP="00513FFE">
            <w:pPr>
              <w:numPr>
                <w:ilvl w:val="0"/>
                <w:numId w:val="8"/>
              </w:numPr>
              <w:spacing w:before="240" w:after="0" w:line="240" w:lineRule="auto"/>
              <w:jc w:val="both"/>
              <w:rPr>
                <w:rFonts w:cs="Calibri"/>
              </w:rPr>
            </w:pPr>
            <w:r w:rsidRPr="001F7178">
              <w:rPr>
                <w:rFonts w:cs="Calibri"/>
              </w:rPr>
              <w:t>Maintains effective internal and external networks, both within HR and cross-functional, representing MSF India in general and the HR department in particular</w:t>
            </w:r>
          </w:p>
          <w:p w:rsidR="00513FFE" w:rsidRPr="001F7178" w:rsidRDefault="00513FFE" w:rsidP="00513FFE">
            <w:pPr>
              <w:numPr>
                <w:ilvl w:val="0"/>
                <w:numId w:val="8"/>
              </w:numPr>
              <w:spacing w:after="0" w:line="240" w:lineRule="auto"/>
              <w:jc w:val="both"/>
              <w:rPr>
                <w:rFonts w:cs="Calibri"/>
                <w:lang w:val="en-GB"/>
              </w:rPr>
            </w:pPr>
            <w:r w:rsidRPr="001F7178">
              <w:rPr>
                <w:rFonts w:cs="Calibri"/>
                <w:lang w:val="en-GB"/>
              </w:rPr>
              <w:t>Builds and maintains active working relationships with other MSF sections both inside and outside the OCA group.</w:t>
            </w:r>
          </w:p>
          <w:p w:rsidR="00513FFE" w:rsidRPr="001F7178" w:rsidRDefault="00513FFE" w:rsidP="00513FFE">
            <w:pPr>
              <w:numPr>
                <w:ilvl w:val="0"/>
                <w:numId w:val="8"/>
              </w:numPr>
              <w:spacing w:after="0" w:line="240" w:lineRule="auto"/>
              <w:jc w:val="both"/>
              <w:rPr>
                <w:rFonts w:cs="Calibri"/>
                <w:lang w:val="en-GB"/>
              </w:rPr>
            </w:pPr>
            <w:r w:rsidRPr="001F7178">
              <w:rPr>
                <w:rFonts w:cs="Calibri"/>
                <w:lang w:val="en-GB"/>
              </w:rPr>
              <w:t>Supports the creation and establishment of the specific identity and recognition of MSF India within the MSF movement.</w:t>
            </w:r>
          </w:p>
          <w:p w:rsidR="00513FFE" w:rsidRPr="001F7178" w:rsidRDefault="00513FFE" w:rsidP="00513FFE">
            <w:pPr>
              <w:numPr>
                <w:ilvl w:val="0"/>
                <w:numId w:val="8"/>
              </w:numPr>
              <w:spacing w:after="0" w:line="240" w:lineRule="auto"/>
              <w:jc w:val="both"/>
              <w:rPr>
                <w:rFonts w:cs="Calibri"/>
                <w:lang w:val="en-GB"/>
              </w:rPr>
            </w:pPr>
            <w:r w:rsidRPr="001F7178">
              <w:rPr>
                <w:rFonts w:cs="Calibri"/>
                <w:lang w:val="en-GB"/>
              </w:rPr>
              <w:t>Represents MSF India in relevant MSF internal meetings (participation in relevant MSF OCA and MSF international platforms)</w:t>
            </w:r>
          </w:p>
          <w:p w:rsidR="00513FFE" w:rsidRPr="001F7178" w:rsidRDefault="00513FFE" w:rsidP="00513FFE">
            <w:pPr>
              <w:numPr>
                <w:ilvl w:val="0"/>
                <w:numId w:val="8"/>
              </w:numPr>
              <w:spacing w:after="0" w:line="240" w:lineRule="auto"/>
              <w:jc w:val="both"/>
              <w:rPr>
                <w:rFonts w:cs="Calibri"/>
                <w:lang w:val="en-GB"/>
              </w:rPr>
            </w:pPr>
            <w:r w:rsidRPr="001F7178">
              <w:rPr>
                <w:rFonts w:cs="Calibri"/>
                <w:lang w:val="en-GB"/>
              </w:rPr>
              <w:t>Represents MSF in India at various HR events and conferences.</w:t>
            </w:r>
          </w:p>
          <w:p w:rsidR="00513FFE" w:rsidRPr="001F7178" w:rsidRDefault="00513FFE" w:rsidP="00513FFE">
            <w:pPr>
              <w:numPr>
                <w:ilvl w:val="0"/>
                <w:numId w:val="8"/>
              </w:numPr>
              <w:spacing w:after="0" w:line="240" w:lineRule="auto"/>
              <w:jc w:val="both"/>
              <w:rPr>
                <w:rFonts w:cs="Calibri"/>
              </w:rPr>
            </w:pPr>
            <w:r w:rsidRPr="001F7178">
              <w:rPr>
                <w:rFonts w:cs="Calibri"/>
                <w:iCs/>
                <w:lang w:val="en-GB"/>
              </w:rPr>
              <w:t xml:space="preserve">Establishes and maintains external relationships with relevant (medical) stakeholders (universities, colleges, etc.) and </w:t>
            </w:r>
            <w:r w:rsidRPr="001F7178">
              <w:rPr>
                <w:rFonts w:cs="Calibri"/>
                <w:lang w:val="en-GB"/>
              </w:rPr>
              <w:t>HR networks in India and South Asia and</w:t>
            </w:r>
            <w:r w:rsidRPr="001F7178">
              <w:rPr>
                <w:rFonts w:cs="Calibri"/>
                <w:lang w:val="en-GB" w:eastAsia="fr-FR"/>
              </w:rPr>
              <w:t xml:space="preserve"> promotes and raises awareness about (working for) MSF.  </w:t>
            </w:r>
          </w:p>
        </w:tc>
      </w:tr>
      <w:tr w:rsidR="00513FFE" w:rsidRPr="001F7178" w:rsidTr="003C4A37">
        <w:trPr>
          <w:trHeight w:val="724"/>
        </w:trPr>
        <w:tc>
          <w:tcPr>
            <w:tcW w:w="4127" w:type="dxa"/>
          </w:tcPr>
          <w:p w:rsidR="00513FFE" w:rsidRPr="001F7178" w:rsidRDefault="00513FFE" w:rsidP="003C4A37">
            <w:pPr>
              <w:jc w:val="both"/>
              <w:rPr>
                <w:rFonts w:cs="Calibri"/>
                <w:b/>
                <w:bCs/>
              </w:rPr>
            </w:pPr>
            <w:r w:rsidRPr="001F7178">
              <w:rPr>
                <w:rFonts w:cs="Calibri"/>
                <w:lang w:val="en-GB"/>
              </w:rPr>
              <w:t xml:space="preserve">Responsible for following up of </w:t>
            </w:r>
            <w:r w:rsidRPr="001F7178">
              <w:rPr>
                <w:rFonts w:cs="Calibri"/>
                <w:b/>
                <w:lang w:val="en-GB"/>
              </w:rPr>
              <w:t>major MSF international dossiers as</w:t>
            </w:r>
            <w:r w:rsidRPr="001F7178">
              <w:rPr>
                <w:rFonts w:cs="Calibri"/>
                <w:lang w:val="en-GB"/>
              </w:rPr>
              <w:t xml:space="preserve"> assigned.</w:t>
            </w:r>
          </w:p>
        </w:tc>
        <w:tc>
          <w:tcPr>
            <w:tcW w:w="5611" w:type="dxa"/>
          </w:tcPr>
          <w:p w:rsidR="00513FFE" w:rsidRPr="001F7178" w:rsidRDefault="00513FFE" w:rsidP="00513FFE">
            <w:pPr>
              <w:numPr>
                <w:ilvl w:val="0"/>
                <w:numId w:val="6"/>
              </w:numPr>
              <w:spacing w:before="240" w:after="0" w:line="240" w:lineRule="auto"/>
              <w:jc w:val="both"/>
              <w:rPr>
                <w:rFonts w:cs="Calibri"/>
              </w:rPr>
            </w:pPr>
            <w:r w:rsidRPr="001F7178">
              <w:rPr>
                <w:rFonts w:cs="Calibri"/>
              </w:rPr>
              <w:t>Part of the MSF-OCA HoHR Platform which provides a framework for effective collaboration and decision-making across OCA’s (primary) partnership in relation to the HRM function at management level. Contributes to the development of the people agenda in MSF, through involvement in the design, development, implementation and evaluation of a movement-wide HR framework</w:t>
            </w:r>
          </w:p>
          <w:p w:rsidR="00513FFE" w:rsidRPr="001F7178" w:rsidRDefault="00513FFE" w:rsidP="00513FFE">
            <w:pPr>
              <w:numPr>
                <w:ilvl w:val="0"/>
                <w:numId w:val="6"/>
              </w:numPr>
              <w:spacing w:before="240" w:after="0" w:line="240" w:lineRule="auto"/>
              <w:jc w:val="both"/>
              <w:rPr>
                <w:rFonts w:cs="Calibri"/>
              </w:rPr>
            </w:pPr>
            <w:r w:rsidRPr="001F7178">
              <w:rPr>
                <w:rFonts w:cs="Calibri"/>
              </w:rPr>
              <w:t>Works together to achieve the staff related objectives from the OCA Strategic Plan, including contribution towards the creation of the strategic plan for 2020-2023</w:t>
            </w:r>
          </w:p>
          <w:p w:rsidR="00513FFE" w:rsidRPr="001F7178" w:rsidRDefault="00513FFE" w:rsidP="00513FFE">
            <w:pPr>
              <w:numPr>
                <w:ilvl w:val="0"/>
                <w:numId w:val="6"/>
              </w:numPr>
              <w:spacing w:before="240" w:after="0" w:line="240" w:lineRule="auto"/>
              <w:jc w:val="both"/>
              <w:rPr>
                <w:rFonts w:cs="Calibri"/>
              </w:rPr>
            </w:pPr>
            <w:r w:rsidRPr="001F7178">
              <w:rPr>
                <w:rFonts w:cs="Calibri"/>
              </w:rPr>
              <w:t xml:space="preserve">Takes individual ownership of the implementation of specific OCA Strategic Plan activities </w:t>
            </w:r>
          </w:p>
          <w:p w:rsidR="00513FFE" w:rsidRPr="001F7178" w:rsidRDefault="00513FFE" w:rsidP="00513FFE">
            <w:pPr>
              <w:numPr>
                <w:ilvl w:val="0"/>
                <w:numId w:val="6"/>
              </w:numPr>
              <w:spacing w:after="0" w:line="240" w:lineRule="auto"/>
              <w:jc w:val="both"/>
              <w:rPr>
                <w:rFonts w:cs="Calibri"/>
              </w:rPr>
            </w:pPr>
            <w:r w:rsidRPr="001F7178">
              <w:rPr>
                <w:rFonts w:cs="Calibri"/>
                <w:lang w:val="en-GB" w:eastAsia="fr-FR"/>
              </w:rPr>
              <w:t>Works at a strategic level both in South Asia and internationally to lead the implementation of global HR projects</w:t>
            </w:r>
          </w:p>
        </w:tc>
      </w:tr>
    </w:tbl>
    <w:p w:rsidR="00513FFE" w:rsidRPr="001F7178" w:rsidRDefault="00513FFE" w:rsidP="00513FFE">
      <w:pPr>
        <w:jc w:val="both"/>
        <w:rPr>
          <w:rFonts w:cs="Calibri"/>
        </w:rPr>
      </w:pPr>
    </w:p>
    <w:p w:rsidR="00513FFE" w:rsidRPr="001F7178" w:rsidRDefault="00513FFE" w:rsidP="00513FFE">
      <w:pPr>
        <w:numPr>
          <w:ilvl w:val="0"/>
          <w:numId w:val="14"/>
        </w:numPr>
        <w:spacing w:after="0" w:line="240" w:lineRule="auto"/>
        <w:ind w:hanging="720"/>
        <w:jc w:val="both"/>
        <w:rPr>
          <w:rFonts w:cs="Calibri"/>
          <w:b/>
          <w:bCs/>
        </w:rPr>
      </w:pPr>
      <w:r w:rsidRPr="001F7178">
        <w:rPr>
          <w:rFonts w:cs="Calibri"/>
          <w:b/>
          <w:bCs/>
        </w:rPr>
        <w:t>KEY DIMENSIONS</w:t>
      </w:r>
    </w:p>
    <w:p w:rsidR="00513FFE" w:rsidRPr="001F7178" w:rsidRDefault="00513FFE" w:rsidP="00513FFE">
      <w:pPr>
        <w:spacing w:after="0" w:line="240" w:lineRule="auto"/>
        <w:ind w:left="-420"/>
        <w:jc w:val="both"/>
        <w:rPr>
          <w:rFonts w:cs="Calibri"/>
          <w:b/>
          <w:bCs/>
        </w:rPr>
      </w:pPr>
    </w:p>
    <w:p w:rsidR="00513FFE" w:rsidRPr="001F7178" w:rsidRDefault="00513FFE" w:rsidP="00513FFE">
      <w:pPr>
        <w:ind w:left="-900"/>
        <w:jc w:val="both"/>
        <w:rPr>
          <w:rFonts w:cs="Calibri"/>
          <w:b/>
          <w:bCs/>
        </w:rPr>
      </w:pPr>
      <w:r w:rsidRPr="001F7178">
        <w:rPr>
          <w:rFonts w:cs="Calibri"/>
          <w:b/>
          <w:bCs/>
        </w:rPr>
        <w:t>Financial Dimensions</w:t>
      </w:r>
    </w:p>
    <w:tbl>
      <w:tblPr>
        <w:tblW w:w="9630" w:type="dxa"/>
        <w:tblInd w:w="-79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9630"/>
      </w:tblGrid>
      <w:tr w:rsidR="00513FFE" w:rsidRPr="001F7178" w:rsidTr="003C4A37">
        <w:trPr>
          <w:trHeight w:val="512"/>
        </w:trPr>
        <w:tc>
          <w:tcPr>
            <w:tcW w:w="9630" w:type="dxa"/>
            <w:vAlign w:val="center"/>
          </w:tcPr>
          <w:p w:rsidR="00513FFE" w:rsidRPr="001F7178" w:rsidRDefault="00513FFE" w:rsidP="00513FFE">
            <w:pPr>
              <w:numPr>
                <w:ilvl w:val="0"/>
                <w:numId w:val="1"/>
              </w:numPr>
              <w:tabs>
                <w:tab w:val="clear" w:pos="720"/>
                <w:tab w:val="num" w:pos="432"/>
              </w:tabs>
              <w:autoSpaceDE w:val="0"/>
              <w:autoSpaceDN w:val="0"/>
              <w:adjustRightInd w:val="0"/>
              <w:spacing w:after="0" w:line="240" w:lineRule="auto"/>
              <w:ind w:hanging="648"/>
              <w:jc w:val="both"/>
              <w:rPr>
                <w:rFonts w:cs="Calibri"/>
              </w:rPr>
            </w:pPr>
            <w:r w:rsidRPr="001F7178">
              <w:rPr>
                <w:rFonts w:cs="Calibri"/>
              </w:rPr>
              <w:t>Responsible for budget as per annual plan, which is approximately INR 4 crores for 2020</w:t>
            </w:r>
          </w:p>
        </w:tc>
      </w:tr>
    </w:tbl>
    <w:p w:rsidR="00513FFE" w:rsidRPr="001F7178" w:rsidRDefault="00513FFE" w:rsidP="00513FFE">
      <w:pPr>
        <w:tabs>
          <w:tab w:val="left" w:pos="4050"/>
        </w:tabs>
        <w:spacing w:before="30" w:after="30"/>
        <w:ind w:left="-900"/>
        <w:jc w:val="both"/>
        <w:rPr>
          <w:rFonts w:cs="Calibri"/>
          <w:b/>
        </w:rPr>
      </w:pPr>
    </w:p>
    <w:p w:rsidR="00513FFE" w:rsidRPr="001F7178" w:rsidRDefault="00513FFE" w:rsidP="00513FFE">
      <w:pPr>
        <w:ind w:left="-900"/>
        <w:jc w:val="both"/>
        <w:rPr>
          <w:rFonts w:cs="Calibri"/>
          <w:b/>
          <w:bCs/>
        </w:rPr>
      </w:pPr>
      <w:r w:rsidRPr="001F7178">
        <w:rPr>
          <w:rFonts w:cs="Calibri"/>
          <w:b/>
          <w:bCs/>
        </w:rPr>
        <w:t>Other Dimensions</w:t>
      </w:r>
    </w:p>
    <w:tbl>
      <w:tblPr>
        <w:tblW w:w="9630" w:type="dxa"/>
        <w:tblInd w:w="-79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9630"/>
      </w:tblGrid>
      <w:tr w:rsidR="00513FFE" w:rsidRPr="001F7178" w:rsidTr="003C4A37">
        <w:trPr>
          <w:trHeight w:val="638"/>
        </w:trPr>
        <w:tc>
          <w:tcPr>
            <w:tcW w:w="9630" w:type="dxa"/>
            <w:vAlign w:val="center"/>
          </w:tcPr>
          <w:p w:rsidR="00513FFE" w:rsidRPr="001F7178" w:rsidRDefault="00513FFE" w:rsidP="00513FFE">
            <w:pPr>
              <w:numPr>
                <w:ilvl w:val="0"/>
                <w:numId w:val="1"/>
              </w:numPr>
              <w:tabs>
                <w:tab w:val="clear" w:pos="720"/>
                <w:tab w:val="num" w:pos="432"/>
              </w:tabs>
              <w:autoSpaceDE w:val="0"/>
              <w:autoSpaceDN w:val="0"/>
              <w:adjustRightInd w:val="0"/>
              <w:spacing w:after="0" w:line="240" w:lineRule="auto"/>
              <w:ind w:hanging="648"/>
              <w:jc w:val="both"/>
              <w:rPr>
                <w:rFonts w:cs="Calibri"/>
              </w:rPr>
            </w:pPr>
            <w:r w:rsidRPr="001F7178">
              <w:rPr>
                <w:rFonts w:cs="Calibri"/>
              </w:rPr>
              <w:t>Direct supervision of 3 staff + 1 consultant and leads the HR team of 16 FTEs and a staff strength of</w:t>
            </w:r>
          </w:p>
          <w:p w:rsidR="00513FFE" w:rsidRPr="001F7178" w:rsidRDefault="00513FFE" w:rsidP="003C4A37">
            <w:pPr>
              <w:autoSpaceDE w:val="0"/>
              <w:autoSpaceDN w:val="0"/>
              <w:adjustRightInd w:val="0"/>
              <w:spacing w:after="0" w:line="240" w:lineRule="auto"/>
              <w:ind w:left="72"/>
              <w:jc w:val="both"/>
              <w:rPr>
                <w:rFonts w:cs="Calibri"/>
              </w:rPr>
            </w:pPr>
            <w:r w:rsidRPr="001F7178">
              <w:rPr>
                <w:rFonts w:cs="Calibri"/>
              </w:rPr>
              <w:t xml:space="preserve">       40 FTEs in Office (including hosting departments of Compliance Accounting and Legal Unit and</w:t>
            </w:r>
          </w:p>
          <w:p w:rsidR="00513FFE" w:rsidRPr="001F7178" w:rsidRDefault="00513FFE" w:rsidP="003C4A37">
            <w:pPr>
              <w:autoSpaceDE w:val="0"/>
              <w:autoSpaceDN w:val="0"/>
              <w:adjustRightInd w:val="0"/>
              <w:spacing w:after="0" w:line="240" w:lineRule="auto"/>
              <w:ind w:left="72"/>
              <w:jc w:val="both"/>
              <w:rPr>
                <w:rFonts w:cs="Calibri"/>
              </w:rPr>
            </w:pPr>
            <w:r w:rsidRPr="001F7178">
              <w:rPr>
                <w:rFonts w:cs="Calibri"/>
              </w:rPr>
              <w:t xml:space="preserve">       Access Campaign.</w:t>
            </w:r>
          </w:p>
          <w:p w:rsidR="00513FFE" w:rsidRPr="001F7178" w:rsidRDefault="00513FFE" w:rsidP="00513FFE">
            <w:pPr>
              <w:numPr>
                <w:ilvl w:val="0"/>
                <w:numId w:val="1"/>
              </w:numPr>
              <w:tabs>
                <w:tab w:val="clear" w:pos="720"/>
                <w:tab w:val="num" w:pos="432"/>
              </w:tabs>
              <w:autoSpaceDE w:val="0"/>
              <w:autoSpaceDN w:val="0"/>
              <w:adjustRightInd w:val="0"/>
              <w:spacing w:after="0" w:line="240" w:lineRule="auto"/>
              <w:ind w:hanging="648"/>
              <w:jc w:val="both"/>
              <w:rPr>
                <w:rFonts w:cs="Calibri"/>
              </w:rPr>
            </w:pPr>
            <w:r w:rsidRPr="001F7178">
              <w:rPr>
                <w:rFonts w:cs="Calibri"/>
              </w:rPr>
              <w:t>Responsible for the placement of 185 international field volunteers (annually reviewed)</w:t>
            </w:r>
          </w:p>
        </w:tc>
      </w:tr>
    </w:tbl>
    <w:p w:rsidR="00513FFE" w:rsidRPr="001F7178" w:rsidRDefault="00513FFE" w:rsidP="00513FFE">
      <w:pPr>
        <w:tabs>
          <w:tab w:val="num" w:pos="450"/>
        </w:tabs>
        <w:jc w:val="both"/>
        <w:rPr>
          <w:rFonts w:cs="Calibri"/>
          <w:b/>
          <w:bCs/>
        </w:rPr>
      </w:pPr>
    </w:p>
    <w:p w:rsidR="00513FFE" w:rsidRPr="001F7178" w:rsidRDefault="00513FFE" w:rsidP="00513FFE">
      <w:pPr>
        <w:numPr>
          <w:ilvl w:val="0"/>
          <w:numId w:val="14"/>
        </w:numPr>
        <w:spacing w:after="0" w:line="240" w:lineRule="auto"/>
        <w:ind w:hanging="720"/>
        <w:jc w:val="both"/>
        <w:rPr>
          <w:rFonts w:cs="Calibri"/>
          <w:b/>
          <w:bCs/>
        </w:rPr>
      </w:pPr>
      <w:r w:rsidRPr="001F7178">
        <w:rPr>
          <w:rFonts w:cs="Calibri"/>
          <w:b/>
          <w:bCs/>
        </w:rPr>
        <w:t>Key Performance Indicators</w:t>
      </w:r>
    </w:p>
    <w:tbl>
      <w:tblPr>
        <w:tblW w:w="9630" w:type="dxa"/>
        <w:tblInd w:w="-79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9630"/>
      </w:tblGrid>
      <w:tr w:rsidR="00513FFE" w:rsidRPr="001F7178" w:rsidTr="003C4A37">
        <w:trPr>
          <w:trHeight w:val="916"/>
        </w:trPr>
        <w:tc>
          <w:tcPr>
            <w:tcW w:w="9630" w:type="dxa"/>
            <w:vAlign w:val="center"/>
          </w:tcPr>
          <w:p w:rsidR="00513FFE" w:rsidRPr="001F7178" w:rsidRDefault="00513FFE" w:rsidP="00513FFE">
            <w:pPr>
              <w:numPr>
                <w:ilvl w:val="0"/>
                <w:numId w:val="7"/>
              </w:numPr>
              <w:spacing w:after="0" w:line="240" w:lineRule="auto"/>
              <w:jc w:val="both"/>
              <w:rPr>
                <w:rFonts w:cs="Calibri"/>
                <w:lang w:val="en-GB" w:eastAsia="fr-FR"/>
              </w:rPr>
            </w:pPr>
            <w:r w:rsidRPr="001F7178">
              <w:rPr>
                <w:rFonts w:cs="Calibri"/>
                <w:lang w:val="en-GB" w:eastAsia="fr-FR"/>
              </w:rPr>
              <w:t xml:space="preserve">Recruitment and placement of international volunteers as per annual plan </w:t>
            </w:r>
          </w:p>
          <w:p w:rsidR="00513FFE" w:rsidRPr="001F7178" w:rsidRDefault="00513FFE" w:rsidP="00513FFE">
            <w:pPr>
              <w:numPr>
                <w:ilvl w:val="0"/>
                <w:numId w:val="7"/>
              </w:numPr>
              <w:spacing w:after="0" w:line="240" w:lineRule="auto"/>
              <w:jc w:val="both"/>
              <w:rPr>
                <w:rFonts w:cs="Calibri"/>
                <w:lang w:val="en-GB" w:eastAsia="fr-FR"/>
              </w:rPr>
            </w:pPr>
            <w:r w:rsidRPr="001F7178">
              <w:rPr>
                <w:rFonts w:cs="Calibri"/>
                <w:lang w:val="en-GB" w:eastAsia="fr-FR"/>
              </w:rPr>
              <w:t>100% implementation of agreed HR policies in the MSF India Branch Office</w:t>
            </w:r>
          </w:p>
          <w:p w:rsidR="00513FFE" w:rsidRPr="001F7178" w:rsidRDefault="00513FFE" w:rsidP="00513FFE">
            <w:pPr>
              <w:numPr>
                <w:ilvl w:val="0"/>
                <w:numId w:val="7"/>
              </w:numPr>
              <w:spacing w:after="0" w:line="240" w:lineRule="auto"/>
              <w:jc w:val="both"/>
              <w:rPr>
                <w:rFonts w:cs="Calibri"/>
                <w:lang w:val="en-GB" w:eastAsia="fr-FR"/>
              </w:rPr>
            </w:pPr>
            <w:r w:rsidRPr="001F7178">
              <w:rPr>
                <w:rFonts w:cs="Calibri"/>
                <w:lang w:val="en-GB" w:eastAsia="fr-FR"/>
              </w:rPr>
              <w:t>Participation in MSF international HR platforms as per agreement</w:t>
            </w:r>
          </w:p>
        </w:tc>
      </w:tr>
    </w:tbl>
    <w:p w:rsidR="00513FFE" w:rsidRPr="001F7178" w:rsidRDefault="00513FFE" w:rsidP="00513FFE">
      <w:pPr>
        <w:spacing w:after="0" w:line="240" w:lineRule="auto"/>
        <w:jc w:val="both"/>
        <w:rPr>
          <w:rFonts w:cs="Calibri"/>
          <w:b/>
          <w:bCs/>
        </w:rPr>
      </w:pPr>
    </w:p>
    <w:p w:rsidR="00513FFE" w:rsidRPr="001F7178" w:rsidRDefault="00513FFE" w:rsidP="00513FFE">
      <w:pPr>
        <w:spacing w:after="0" w:line="240" w:lineRule="auto"/>
        <w:jc w:val="both"/>
        <w:rPr>
          <w:rFonts w:cs="Calibri"/>
          <w:b/>
          <w:bCs/>
        </w:rPr>
      </w:pPr>
    </w:p>
    <w:p w:rsidR="00513FFE" w:rsidRPr="001F7178" w:rsidRDefault="00513FFE" w:rsidP="00513FFE">
      <w:pPr>
        <w:numPr>
          <w:ilvl w:val="0"/>
          <w:numId w:val="14"/>
        </w:numPr>
        <w:spacing w:after="0" w:line="240" w:lineRule="auto"/>
        <w:ind w:hanging="720"/>
        <w:jc w:val="both"/>
        <w:rPr>
          <w:rFonts w:cs="Calibri"/>
          <w:b/>
          <w:bCs/>
        </w:rPr>
      </w:pPr>
      <w:r w:rsidRPr="001F7178">
        <w:rPr>
          <w:rFonts w:cs="Calibri"/>
          <w:b/>
          <w:bCs/>
        </w:rPr>
        <w:t>Key Interactions</w:t>
      </w:r>
    </w:p>
    <w:tbl>
      <w:tblPr>
        <w:tblW w:w="9630" w:type="dxa"/>
        <w:tblInd w:w="-79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9630"/>
      </w:tblGrid>
      <w:tr w:rsidR="00513FFE" w:rsidRPr="001F7178" w:rsidTr="003C4A37">
        <w:trPr>
          <w:trHeight w:val="960"/>
        </w:trPr>
        <w:tc>
          <w:tcPr>
            <w:tcW w:w="9630" w:type="dxa"/>
            <w:vAlign w:val="center"/>
          </w:tcPr>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General Director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Members of the Management Team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India Operations</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Access Campaign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Compliance Accounting Legal Unit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South Asian Regional Association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Relevant platform in the OCA group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rPr>
              <w:t xml:space="preserve">Relevant platforms in the MSF movement </w:t>
            </w:r>
          </w:p>
          <w:p w:rsidR="00513FFE" w:rsidRPr="001F7178" w:rsidRDefault="00513FFE" w:rsidP="00513FFE">
            <w:pPr>
              <w:numPr>
                <w:ilvl w:val="0"/>
                <w:numId w:val="1"/>
              </w:numPr>
              <w:autoSpaceDE w:val="0"/>
              <w:autoSpaceDN w:val="0"/>
              <w:adjustRightInd w:val="0"/>
              <w:spacing w:after="0" w:line="240" w:lineRule="auto"/>
              <w:jc w:val="both"/>
              <w:rPr>
                <w:rFonts w:cs="Calibri"/>
              </w:rPr>
            </w:pPr>
            <w:r w:rsidRPr="001F7178">
              <w:rPr>
                <w:rFonts w:cs="Calibri"/>
                <w:lang w:val="en-GB"/>
              </w:rPr>
              <w:t xml:space="preserve">Relevant organisations in India </w:t>
            </w:r>
          </w:p>
        </w:tc>
      </w:tr>
    </w:tbl>
    <w:p w:rsidR="00513FFE" w:rsidRPr="001F7178" w:rsidRDefault="00513FFE" w:rsidP="00513FFE">
      <w:pPr>
        <w:tabs>
          <w:tab w:val="num" w:pos="450"/>
        </w:tabs>
        <w:jc w:val="both"/>
        <w:rPr>
          <w:rFonts w:cs="Calibri"/>
          <w:b/>
          <w:bCs/>
        </w:rPr>
      </w:pPr>
    </w:p>
    <w:p w:rsidR="00513FFE" w:rsidRPr="001F7178" w:rsidRDefault="00513FFE" w:rsidP="00513FFE">
      <w:pPr>
        <w:numPr>
          <w:ilvl w:val="0"/>
          <w:numId w:val="14"/>
        </w:numPr>
        <w:spacing w:after="0" w:line="240" w:lineRule="auto"/>
        <w:ind w:left="-540"/>
        <w:jc w:val="both"/>
        <w:rPr>
          <w:rFonts w:cs="Calibri"/>
          <w:b/>
          <w:bCs/>
        </w:rPr>
      </w:pPr>
      <w:r w:rsidRPr="001F7178">
        <w:rPr>
          <w:rFonts w:cs="Calibri"/>
          <w:b/>
          <w:bCs/>
        </w:rPr>
        <w:t>Other Indicative Requirements</w:t>
      </w:r>
    </w:p>
    <w:tbl>
      <w:tblPr>
        <w:tblW w:w="1067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7680"/>
      </w:tblGrid>
      <w:tr w:rsidR="00513FFE" w:rsidRPr="001F7178" w:rsidTr="003C4A37">
        <w:trPr>
          <w:trHeight w:val="724"/>
        </w:trPr>
        <w:tc>
          <w:tcPr>
            <w:tcW w:w="2993" w:type="dxa"/>
            <w:shd w:val="clear" w:color="auto" w:fill="F2F2F2"/>
            <w:vAlign w:val="center"/>
          </w:tcPr>
          <w:p w:rsidR="00513FFE" w:rsidRPr="001F7178" w:rsidRDefault="00513FFE" w:rsidP="003C4A37">
            <w:pPr>
              <w:jc w:val="both"/>
              <w:rPr>
                <w:rFonts w:cs="Calibri"/>
                <w:b/>
                <w:bCs/>
              </w:rPr>
            </w:pPr>
            <w:r w:rsidRPr="001F7178">
              <w:rPr>
                <w:rFonts w:cs="Calibri"/>
                <w:b/>
                <w:bCs/>
              </w:rPr>
              <w:t xml:space="preserve">Educational Qualifications  </w:t>
            </w:r>
          </w:p>
        </w:tc>
        <w:tc>
          <w:tcPr>
            <w:tcW w:w="7680" w:type="dxa"/>
            <w:vAlign w:val="center"/>
          </w:tcPr>
          <w:p w:rsidR="00513FFE" w:rsidRPr="001F7178" w:rsidRDefault="00513FFE" w:rsidP="00513FFE">
            <w:pPr>
              <w:numPr>
                <w:ilvl w:val="0"/>
                <w:numId w:val="5"/>
              </w:numPr>
              <w:spacing w:after="0" w:line="240" w:lineRule="auto"/>
              <w:jc w:val="both"/>
              <w:rPr>
                <w:rFonts w:cs="Calibri"/>
                <w:bCs/>
              </w:rPr>
            </w:pPr>
            <w:r w:rsidRPr="001F7178">
              <w:rPr>
                <w:rFonts w:cs="Calibri"/>
                <w:lang w:val="en-GB" w:eastAsia="fr-FR"/>
              </w:rPr>
              <w:t xml:space="preserve">Masters degree </w:t>
            </w:r>
            <w:r w:rsidR="00AA13C8">
              <w:rPr>
                <w:rFonts w:cs="Calibri"/>
                <w:lang w:val="en-GB" w:eastAsia="fr-FR"/>
              </w:rPr>
              <w:t>in</w:t>
            </w:r>
            <w:r>
              <w:rPr>
                <w:rFonts w:cs="Calibri"/>
                <w:lang w:val="en-GB" w:eastAsia="fr-FR"/>
              </w:rPr>
              <w:t xml:space="preserve"> management</w:t>
            </w:r>
            <w:r w:rsidRPr="001F7178">
              <w:rPr>
                <w:rFonts w:cs="Calibri"/>
                <w:lang w:val="en-GB" w:eastAsia="fr-FR"/>
              </w:rPr>
              <w:t xml:space="preserve"> or equivalent field from a reputed institute</w:t>
            </w:r>
          </w:p>
        </w:tc>
      </w:tr>
      <w:tr w:rsidR="00513FFE" w:rsidRPr="001F7178" w:rsidTr="003C4A37">
        <w:trPr>
          <w:trHeight w:val="724"/>
        </w:trPr>
        <w:tc>
          <w:tcPr>
            <w:tcW w:w="2993" w:type="dxa"/>
            <w:shd w:val="clear" w:color="auto" w:fill="F2F2F2"/>
            <w:vAlign w:val="center"/>
          </w:tcPr>
          <w:p w:rsidR="00513FFE" w:rsidRPr="001F7178" w:rsidRDefault="00513FFE" w:rsidP="003C4A37">
            <w:pPr>
              <w:jc w:val="both"/>
              <w:rPr>
                <w:rFonts w:cs="Calibri"/>
                <w:b/>
                <w:bCs/>
              </w:rPr>
            </w:pPr>
            <w:r w:rsidRPr="001F7178">
              <w:rPr>
                <w:rFonts w:cs="Calibri"/>
                <w:b/>
                <w:bCs/>
              </w:rPr>
              <w:t xml:space="preserve">Relevant Experience </w:t>
            </w:r>
          </w:p>
        </w:tc>
        <w:tc>
          <w:tcPr>
            <w:tcW w:w="7680" w:type="dxa"/>
            <w:vAlign w:val="center"/>
          </w:tcPr>
          <w:p w:rsidR="00513FFE" w:rsidRPr="001F7178" w:rsidRDefault="00513FFE" w:rsidP="00513FFE">
            <w:pPr>
              <w:numPr>
                <w:ilvl w:val="0"/>
                <w:numId w:val="3"/>
              </w:numPr>
              <w:spacing w:after="0" w:line="240" w:lineRule="auto"/>
              <w:jc w:val="both"/>
              <w:rPr>
                <w:rFonts w:cs="Calibri"/>
                <w:bCs/>
              </w:rPr>
            </w:pPr>
            <w:r w:rsidRPr="001F7178">
              <w:rPr>
                <w:rFonts w:cs="Calibri"/>
                <w:lang w:val="en-GB" w:eastAsia="fr-FR"/>
              </w:rPr>
              <w:t xml:space="preserve">7 years </w:t>
            </w:r>
            <w:r w:rsidR="003C23C9">
              <w:rPr>
                <w:rFonts w:cs="Calibri"/>
                <w:lang w:val="en-GB" w:eastAsia="fr-FR"/>
              </w:rPr>
              <w:t xml:space="preserve">extensive </w:t>
            </w:r>
            <w:r w:rsidRPr="001F7178">
              <w:rPr>
                <w:rFonts w:cs="Calibri"/>
                <w:lang w:val="en-GB" w:eastAsia="fr-FR"/>
              </w:rPr>
              <w:t>work experience in management position</w:t>
            </w:r>
          </w:p>
          <w:p w:rsidR="00513FFE" w:rsidRPr="001F7178" w:rsidRDefault="00513FFE" w:rsidP="00513FFE">
            <w:pPr>
              <w:numPr>
                <w:ilvl w:val="0"/>
                <w:numId w:val="3"/>
              </w:numPr>
              <w:spacing w:after="0" w:line="240" w:lineRule="auto"/>
              <w:jc w:val="both"/>
              <w:rPr>
                <w:rFonts w:cs="Calibri"/>
                <w:bCs/>
              </w:rPr>
            </w:pPr>
            <w:r w:rsidRPr="001F7178">
              <w:rPr>
                <w:rFonts w:cs="Calibri"/>
                <w:lang w:val="en-GB"/>
              </w:rPr>
              <w:t xml:space="preserve">International work experience essential for the role ( preference will be given to MSF international experience) </w:t>
            </w:r>
          </w:p>
        </w:tc>
      </w:tr>
      <w:tr w:rsidR="00513FFE" w:rsidRPr="001F7178" w:rsidTr="003C4A37">
        <w:trPr>
          <w:trHeight w:val="645"/>
        </w:trPr>
        <w:tc>
          <w:tcPr>
            <w:tcW w:w="2993" w:type="dxa"/>
            <w:shd w:val="clear" w:color="auto" w:fill="F2F2F2"/>
            <w:vAlign w:val="center"/>
          </w:tcPr>
          <w:p w:rsidR="00513FFE" w:rsidRPr="001F7178" w:rsidRDefault="00513FFE" w:rsidP="003C4A37">
            <w:pPr>
              <w:jc w:val="both"/>
              <w:rPr>
                <w:rFonts w:cs="Calibri"/>
                <w:b/>
                <w:bCs/>
              </w:rPr>
            </w:pPr>
            <w:r w:rsidRPr="001F7178">
              <w:rPr>
                <w:rFonts w:cs="Calibri"/>
                <w:b/>
                <w:bCs/>
              </w:rPr>
              <w:t xml:space="preserve">Other requirements </w:t>
            </w:r>
          </w:p>
        </w:tc>
        <w:tc>
          <w:tcPr>
            <w:tcW w:w="7680" w:type="dxa"/>
            <w:vAlign w:val="center"/>
          </w:tcPr>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Proven ability to lead, develop and build a team, through delegation, empowerment, and coaching</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Strategic minded and results oriented</w:t>
            </w:r>
          </w:p>
          <w:p w:rsidR="00513FFE" w:rsidRPr="001F7178" w:rsidRDefault="00513FFE" w:rsidP="00513FFE">
            <w:pPr>
              <w:numPr>
                <w:ilvl w:val="0"/>
                <w:numId w:val="5"/>
              </w:numPr>
              <w:spacing w:before="240" w:after="0" w:line="240" w:lineRule="auto"/>
              <w:jc w:val="both"/>
              <w:rPr>
                <w:rFonts w:cs="Calibri"/>
              </w:rPr>
            </w:pPr>
            <w:r w:rsidRPr="001F7178">
              <w:rPr>
                <w:rFonts w:cs="Calibri"/>
              </w:rPr>
              <w:t>Experience of developing and influencing strategy at a senior level in an international organisation</w:t>
            </w:r>
          </w:p>
          <w:p w:rsidR="00513FFE" w:rsidRPr="001F7178" w:rsidRDefault="00513FFE" w:rsidP="00513FFE">
            <w:pPr>
              <w:numPr>
                <w:ilvl w:val="0"/>
                <w:numId w:val="5"/>
              </w:numPr>
              <w:spacing w:before="240" w:after="0" w:line="240" w:lineRule="auto"/>
              <w:jc w:val="both"/>
              <w:rPr>
                <w:rFonts w:cs="Calibri"/>
              </w:rPr>
            </w:pPr>
            <w:r w:rsidRPr="001F7178">
              <w:rPr>
                <w:rFonts w:cs="Calibri"/>
              </w:rPr>
              <w:t>Proven strong leadership skills and the ability to inspire others in order to achieve and deliver high performance</w:t>
            </w:r>
          </w:p>
          <w:p w:rsidR="00513FFE" w:rsidRDefault="00513FFE" w:rsidP="00513FFE">
            <w:pPr>
              <w:numPr>
                <w:ilvl w:val="0"/>
                <w:numId w:val="5"/>
              </w:numPr>
              <w:spacing w:before="240" w:after="0" w:line="240" w:lineRule="auto"/>
              <w:jc w:val="both"/>
              <w:rPr>
                <w:rFonts w:cs="Calibri"/>
              </w:rPr>
            </w:pPr>
            <w:r w:rsidRPr="001F7178">
              <w:rPr>
                <w:rFonts w:cs="Calibri"/>
              </w:rPr>
              <w:t>Ability to work in partnership with a wide range of colleagues and being part of an international HR platform</w:t>
            </w:r>
          </w:p>
          <w:p w:rsidR="00513FFE" w:rsidRPr="001F7178" w:rsidRDefault="00513FFE" w:rsidP="00513FFE">
            <w:pPr>
              <w:numPr>
                <w:ilvl w:val="0"/>
                <w:numId w:val="5"/>
              </w:numPr>
              <w:spacing w:before="240" w:after="0" w:line="240" w:lineRule="auto"/>
              <w:jc w:val="both"/>
              <w:rPr>
                <w:rFonts w:cs="Calibri"/>
              </w:rPr>
            </w:pPr>
            <w:r>
              <w:rPr>
                <w:rFonts w:cs="Calibri"/>
              </w:rPr>
              <w:t>MSF field experience as a Coordinator/Manager is desirable.</w:t>
            </w:r>
          </w:p>
          <w:p w:rsidR="00513FFE" w:rsidRPr="001F7178" w:rsidRDefault="00513FFE" w:rsidP="00513FFE">
            <w:pPr>
              <w:numPr>
                <w:ilvl w:val="0"/>
                <w:numId w:val="5"/>
              </w:numPr>
              <w:spacing w:before="240" w:after="0" w:line="240" w:lineRule="auto"/>
              <w:jc w:val="both"/>
              <w:rPr>
                <w:rFonts w:cs="Calibri"/>
              </w:rPr>
            </w:pPr>
            <w:r w:rsidRPr="001F7178">
              <w:rPr>
                <w:rFonts w:cs="Calibri"/>
              </w:rPr>
              <w:t>Excellent interpersonal and team-working skills</w:t>
            </w:r>
          </w:p>
          <w:p w:rsidR="00513FFE" w:rsidRPr="001F7178" w:rsidRDefault="00513FFE" w:rsidP="00513FFE">
            <w:pPr>
              <w:numPr>
                <w:ilvl w:val="0"/>
                <w:numId w:val="5"/>
              </w:numPr>
              <w:spacing w:before="240" w:after="0" w:line="240" w:lineRule="auto"/>
              <w:jc w:val="both"/>
              <w:rPr>
                <w:rFonts w:cs="Calibri"/>
              </w:rPr>
            </w:pPr>
            <w:r w:rsidRPr="001F7178">
              <w:rPr>
                <w:rFonts w:cs="Calibri"/>
              </w:rPr>
              <w:t>Ability to work in a fast paced, unpredictable and demanding environment</w:t>
            </w:r>
          </w:p>
          <w:p w:rsidR="00513FFE" w:rsidRPr="001F7178" w:rsidDel="00250A3A" w:rsidRDefault="00513FFE" w:rsidP="00513FFE">
            <w:pPr>
              <w:numPr>
                <w:ilvl w:val="0"/>
                <w:numId w:val="5"/>
              </w:numPr>
              <w:spacing w:after="0" w:line="240" w:lineRule="auto"/>
              <w:jc w:val="both"/>
              <w:rPr>
                <w:rFonts w:cs="Calibri"/>
                <w:lang w:val="en-GB"/>
              </w:rPr>
            </w:pPr>
            <w:r w:rsidRPr="001F7178">
              <w:rPr>
                <w:rFonts w:cs="Calibri"/>
                <w:lang w:val="en-GB"/>
              </w:rPr>
              <w:t xml:space="preserve">Able to develop clear, written (strategic) plans </w:t>
            </w:r>
          </w:p>
          <w:p w:rsidR="00513FFE" w:rsidRPr="001F7178" w:rsidRDefault="00513FFE" w:rsidP="00513FFE">
            <w:pPr>
              <w:pStyle w:val="BodyText2"/>
              <w:numPr>
                <w:ilvl w:val="0"/>
                <w:numId w:val="5"/>
              </w:numPr>
              <w:spacing w:after="0" w:line="240" w:lineRule="auto"/>
              <w:jc w:val="both"/>
              <w:rPr>
                <w:rFonts w:cs="Calibri"/>
                <w:lang w:val="en-GB"/>
              </w:rPr>
            </w:pPr>
            <w:r w:rsidRPr="001F7178">
              <w:rPr>
                <w:rFonts w:cs="Calibri"/>
                <w:lang w:val="en-GB"/>
              </w:rPr>
              <w:t xml:space="preserve">A good knowledge of the Indian and </w:t>
            </w:r>
            <w:r>
              <w:rPr>
                <w:rFonts w:cs="Calibri"/>
                <w:lang w:val="en-GB"/>
              </w:rPr>
              <w:t>South Asian recruitment context or the willingness to learn</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 xml:space="preserve">Fluent in written and spoken English. Additional regional languages, a plus. </w:t>
            </w:r>
          </w:p>
          <w:p w:rsidR="00513FFE" w:rsidRPr="001F7178" w:rsidDel="00250A3A" w:rsidRDefault="00513FFE" w:rsidP="00513FFE">
            <w:pPr>
              <w:numPr>
                <w:ilvl w:val="0"/>
                <w:numId w:val="5"/>
              </w:numPr>
              <w:spacing w:after="0" w:line="240" w:lineRule="auto"/>
              <w:jc w:val="both"/>
              <w:rPr>
                <w:rFonts w:cs="Calibri"/>
                <w:lang w:val="en-GB" w:eastAsia="fr-FR"/>
              </w:rPr>
            </w:pPr>
            <w:r w:rsidRPr="001F7178">
              <w:rPr>
                <w:rFonts w:cs="Calibri"/>
                <w:lang w:val="en-GB" w:eastAsia="fr-FR"/>
              </w:rPr>
              <w:t>High level of integrity</w:t>
            </w:r>
            <w:r w:rsidRPr="001F7178">
              <w:rPr>
                <w:rFonts w:cs="Calibri"/>
                <w:lang w:val="en-GB"/>
              </w:rPr>
              <w:t xml:space="preserve"> and sound judgement.</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Willingness to travel significantly</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Service orientation (level 4)</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Strategic Vision ( level 4)</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Planning and Organizing (level 4)</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People Management and development( level 4)</w:t>
            </w:r>
          </w:p>
          <w:p w:rsidR="00513FFE" w:rsidRPr="001F7178" w:rsidRDefault="00513FFE" w:rsidP="00513FFE">
            <w:pPr>
              <w:numPr>
                <w:ilvl w:val="0"/>
                <w:numId w:val="5"/>
              </w:numPr>
              <w:spacing w:after="0" w:line="240" w:lineRule="auto"/>
              <w:jc w:val="both"/>
              <w:rPr>
                <w:rFonts w:cs="Calibri"/>
                <w:lang w:val="en-GB"/>
              </w:rPr>
            </w:pPr>
            <w:r w:rsidRPr="001F7178">
              <w:rPr>
                <w:rFonts w:cs="Calibri"/>
                <w:lang w:val="en-GB"/>
              </w:rPr>
              <w:t>Commitment to MSF Principles (level 4)</w:t>
            </w:r>
          </w:p>
        </w:tc>
      </w:tr>
    </w:tbl>
    <w:p w:rsidR="00513FFE" w:rsidRDefault="00513FFE" w:rsidP="00513FFE">
      <w:pPr>
        <w:ind w:hanging="990"/>
        <w:jc w:val="both"/>
      </w:pPr>
    </w:p>
    <w:p w:rsidR="00513FFE" w:rsidRPr="00CE542C" w:rsidRDefault="00513FFE" w:rsidP="00513FFE">
      <w:pPr>
        <w:ind w:hanging="990"/>
        <w:jc w:val="both"/>
        <w:rPr>
          <w:b/>
        </w:rPr>
      </w:pPr>
      <w:r w:rsidRPr="00CE542C">
        <w:rPr>
          <w:b/>
        </w:rPr>
        <w:t>END</w:t>
      </w:r>
    </w:p>
    <w:p w:rsidR="00007BD0" w:rsidRDefault="00007BD0"/>
    <w:sectPr w:rsidR="00007BD0" w:rsidSect="00AB64D1">
      <w:headerReference w:type="default" r:id="rId7"/>
      <w:footerReference w:type="even" r:id="rId8"/>
      <w:footerReference w:type="default" r:id="rId9"/>
      <w:headerReference w:type="first" r:id="rId10"/>
      <w:pgSz w:w="12240" w:h="15840"/>
      <w:pgMar w:top="270" w:right="1080" w:bottom="540" w:left="180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26" w:rsidRDefault="00760726">
      <w:pPr>
        <w:spacing w:after="0" w:line="240" w:lineRule="auto"/>
      </w:pPr>
      <w:r>
        <w:separator/>
      </w:r>
    </w:p>
  </w:endnote>
  <w:endnote w:type="continuationSeparator" w:id="0">
    <w:p w:rsidR="00760726" w:rsidRDefault="0076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1" w:rsidRDefault="00760726" w:rsidP="00AB6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4D1" w:rsidRDefault="0076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1" w:rsidRDefault="007607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D10C7">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10C7">
      <w:rPr>
        <w:b/>
        <w:bCs/>
        <w:noProof/>
      </w:rPr>
      <w:t>8</w:t>
    </w:r>
    <w:r>
      <w:rPr>
        <w:b/>
        <w:bCs/>
        <w:szCs w:val="24"/>
      </w:rPr>
      <w:fldChar w:fldCharType="end"/>
    </w:r>
  </w:p>
  <w:p w:rsidR="00AB64D1" w:rsidRDefault="00760726" w:rsidP="00AB64D1">
    <w:pPr>
      <w:pStyle w:val="Footer"/>
      <w:tabs>
        <w:tab w:val="clear" w:pos="8640"/>
        <w:tab w:val="right" w:pos="9720"/>
      </w:tabs>
      <w:ind w:left="-900" w:righ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26" w:rsidRDefault="00760726">
      <w:pPr>
        <w:spacing w:after="0" w:line="240" w:lineRule="auto"/>
      </w:pPr>
      <w:r>
        <w:separator/>
      </w:r>
    </w:p>
  </w:footnote>
  <w:footnote w:type="continuationSeparator" w:id="0">
    <w:p w:rsidR="00760726" w:rsidRDefault="0076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1" w:rsidRDefault="00760726" w:rsidP="00AB64D1">
    <w:pPr>
      <w:pStyle w:val="Header"/>
      <w:ind w:hanging="1350"/>
    </w:pPr>
  </w:p>
  <w:p w:rsidR="00AB64D1" w:rsidRDefault="0076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1" w:rsidRDefault="00EC11B8" w:rsidP="001F7178">
    <w:pPr>
      <w:pStyle w:val="Header"/>
      <w:jc w:val="center"/>
    </w:pPr>
    <w:r>
      <w:rPr>
        <w:rFonts w:ascii="Cambria" w:hAnsi="Cambria" w:cs="Arial"/>
        <w:noProof/>
      </w:rPr>
      <w:drawing>
        <wp:inline distT="0" distB="0" distL="0" distR="0">
          <wp:extent cx="2514600" cy="942975"/>
          <wp:effectExtent l="0" t="0" r="0" b="0"/>
          <wp:docPr id="1" name="Picture 1" descr="MSF_dual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_dual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281"/>
    <w:multiLevelType w:val="multilevel"/>
    <w:tmpl w:val="9E06FBE0"/>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792325"/>
    <w:multiLevelType w:val="hybridMultilevel"/>
    <w:tmpl w:val="78921420"/>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41818"/>
    <w:multiLevelType w:val="multilevel"/>
    <w:tmpl w:val="555E74F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F25B8A"/>
    <w:multiLevelType w:val="hybridMultilevel"/>
    <w:tmpl w:val="D8F495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F80630"/>
    <w:multiLevelType w:val="multilevel"/>
    <w:tmpl w:val="9E06FBE0"/>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81664B"/>
    <w:multiLevelType w:val="hybridMultilevel"/>
    <w:tmpl w:val="315AA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7686B"/>
    <w:multiLevelType w:val="multilevel"/>
    <w:tmpl w:val="9E06FBE0"/>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E725E4A"/>
    <w:multiLevelType w:val="hybridMultilevel"/>
    <w:tmpl w:val="2F3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6BFF"/>
    <w:multiLevelType w:val="hybridMultilevel"/>
    <w:tmpl w:val="CE4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72D89"/>
    <w:multiLevelType w:val="hybridMultilevel"/>
    <w:tmpl w:val="10B8D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61B52"/>
    <w:multiLevelType w:val="multilevel"/>
    <w:tmpl w:val="D15A0BC6"/>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960880"/>
    <w:multiLevelType w:val="multilevel"/>
    <w:tmpl w:val="9E06FBE0"/>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E306726"/>
    <w:multiLevelType w:val="hybridMultilevel"/>
    <w:tmpl w:val="710C50C0"/>
    <w:lvl w:ilvl="0" w:tplc="5EDE05F8">
      <w:start w:val="1"/>
      <w:numFmt w:val="decimal"/>
      <w:lvlText w:val="%1."/>
      <w:lvlJc w:val="left"/>
      <w:pPr>
        <w:ind w:left="-420" w:hanging="360"/>
      </w:pPr>
      <w:rPr>
        <w:rFonts w:hint="default"/>
        <w:b/>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13" w15:restartNumberingAfterBreak="0">
    <w:nsid w:val="710068FB"/>
    <w:multiLevelType w:val="multilevel"/>
    <w:tmpl w:val="555E74F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13"/>
  </w:num>
  <w:num w:numId="6">
    <w:abstractNumId w:val="4"/>
  </w:num>
  <w:num w:numId="7">
    <w:abstractNumId w:val="2"/>
  </w:num>
  <w:num w:numId="8">
    <w:abstractNumId w:val="11"/>
  </w:num>
  <w:num w:numId="9">
    <w:abstractNumId w:val="8"/>
  </w:num>
  <w:num w:numId="10">
    <w:abstractNumId w:val="5"/>
  </w:num>
  <w:num w:numId="11">
    <w:abstractNumId w:val="10"/>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E"/>
    <w:rsid w:val="00007BD0"/>
    <w:rsid w:val="001E62B2"/>
    <w:rsid w:val="002432F3"/>
    <w:rsid w:val="002B08B3"/>
    <w:rsid w:val="003737C7"/>
    <w:rsid w:val="003C23C9"/>
    <w:rsid w:val="00411F6F"/>
    <w:rsid w:val="00513FFE"/>
    <w:rsid w:val="006D10C7"/>
    <w:rsid w:val="00760726"/>
    <w:rsid w:val="00AA13C8"/>
    <w:rsid w:val="00C3701C"/>
    <w:rsid w:val="00E45C11"/>
    <w:rsid w:val="00EC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E5E34-B994-4C3F-BCF1-2E97AF56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N"/>
    </w:rPr>
  </w:style>
  <w:style w:type="paragraph" w:styleId="Heading8">
    <w:name w:val="heading 8"/>
    <w:basedOn w:val="Normal"/>
    <w:next w:val="Normal"/>
    <w:link w:val="Heading8Char"/>
    <w:uiPriority w:val="9"/>
    <w:unhideWhenUsed/>
    <w:qFormat/>
    <w:rsid w:val="00513FFE"/>
    <w:pPr>
      <w:spacing w:before="240" w:after="60" w:line="240" w:lineRule="auto"/>
      <w:outlineLvl w:val="7"/>
    </w:pPr>
    <w:rPr>
      <w:rFonts w:eastAsia="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513FFE"/>
    <w:rPr>
      <w:rFonts w:eastAsia="Times New Roman"/>
      <w:i/>
      <w:iCs/>
      <w:sz w:val="24"/>
      <w:szCs w:val="24"/>
      <w:lang w:val="en-GB"/>
    </w:rPr>
  </w:style>
  <w:style w:type="paragraph" w:styleId="Footer">
    <w:name w:val="footer"/>
    <w:basedOn w:val="Normal"/>
    <w:link w:val="FooterChar"/>
    <w:uiPriority w:val="99"/>
    <w:rsid w:val="00513FFE"/>
    <w:pPr>
      <w:tabs>
        <w:tab w:val="center" w:pos="4320"/>
        <w:tab w:val="right" w:pos="8640"/>
      </w:tabs>
      <w:spacing w:after="0" w:line="240" w:lineRule="auto"/>
    </w:pPr>
    <w:rPr>
      <w:rFonts w:ascii="CG Times" w:eastAsia="Times New Roman" w:hAnsi="CG Times"/>
      <w:sz w:val="24"/>
      <w:szCs w:val="20"/>
      <w:lang w:val="en-US"/>
    </w:rPr>
  </w:style>
  <w:style w:type="character" w:customStyle="1" w:styleId="FooterChar">
    <w:name w:val="Footer Char"/>
    <w:basedOn w:val="DefaultParagraphFont"/>
    <w:link w:val="Footer"/>
    <w:uiPriority w:val="99"/>
    <w:rsid w:val="00513FFE"/>
    <w:rPr>
      <w:rFonts w:ascii="CG Times" w:eastAsia="Times New Roman" w:hAnsi="CG Times"/>
      <w:sz w:val="24"/>
    </w:rPr>
  </w:style>
  <w:style w:type="character" w:styleId="PageNumber">
    <w:name w:val="page number"/>
    <w:rsid w:val="00513FFE"/>
  </w:style>
  <w:style w:type="paragraph" w:styleId="Header">
    <w:name w:val="header"/>
    <w:basedOn w:val="Normal"/>
    <w:link w:val="HeaderChar"/>
    <w:uiPriority w:val="99"/>
    <w:rsid w:val="00513FF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513FFE"/>
    <w:rPr>
      <w:rFonts w:ascii="Times New Roman" w:eastAsia="Times New Roman" w:hAnsi="Times New Roman"/>
      <w:sz w:val="24"/>
      <w:szCs w:val="24"/>
    </w:rPr>
  </w:style>
  <w:style w:type="paragraph" w:styleId="NoSpacing">
    <w:name w:val="No Spacing"/>
    <w:uiPriority w:val="1"/>
    <w:qFormat/>
    <w:rsid w:val="00513FFE"/>
    <w:rPr>
      <w:sz w:val="22"/>
      <w:szCs w:val="22"/>
    </w:rPr>
  </w:style>
  <w:style w:type="paragraph" w:customStyle="1" w:styleId="Estndar">
    <w:name w:val="Estándar"/>
    <w:rsid w:val="00513FFE"/>
    <w:pPr>
      <w:overflowPunct w:val="0"/>
      <w:autoSpaceDE w:val="0"/>
      <w:autoSpaceDN w:val="0"/>
      <w:adjustRightInd w:val="0"/>
      <w:textAlignment w:val="baseline"/>
    </w:pPr>
    <w:rPr>
      <w:rFonts w:ascii="Times New Roman" w:eastAsia="Times New Roman" w:hAnsi="Times New Roman"/>
      <w:color w:val="000000"/>
      <w:sz w:val="24"/>
      <w:lang w:val="es-ES_tradnl" w:eastAsia="es-ES"/>
    </w:rPr>
  </w:style>
  <w:style w:type="paragraph" w:styleId="BodyText2">
    <w:name w:val="Body Text 2"/>
    <w:basedOn w:val="Normal"/>
    <w:link w:val="BodyText2Char"/>
    <w:uiPriority w:val="99"/>
    <w:unhideWhenUsed/>
    <w:rsid w:val="00513FFE"/>
    <w:pPr>
      <w:spacing w:after="120" w:line="480" w:lineRule="auto"/>
    </w:pPr>
  </w:style>
  <w:style w:type="character" w:customStyle="1" w:styleId="BodyText2Char">
    <w:name w:val="Body Text 2 Char"/>
    <w:basedOn w:val="DefaultParagraphFont"/>
    <w:link w:val="BodyText2"/>
    <w:uiPriority w:val="99"/>
    <w:rsid w:val="00513FFE"/>
    <w:rPr>
      <w:sz w:val="22"/>
      <w:szCs w:val="22"/>
      <w:lang w:val="en-IN"/>
    </w:rPr>
  </w:style>
  <w:style w:type="paragraph" w:customStyle="1" w:styleId="Default">
    <w:name w:val="Default"/>
    <w:basedOn w:val="Normal"/>
    <w:rsid w:val="00513FFE"/>
    <w:pPr>
      <w:autoSpaceDE w:val="0"/>
      <w:autoSpaceDN w:val="0"/>
      <w:spacing w:after="0" w:line="240" w:lineRule="auto"/>
    </w:pPr>
    <w:rPr>
      <w:rFonts w:ascii="Times New Roman" w:hAnsi="Times New Roman"/>
      <w:color w:val="000000"/>
      <w:sz w:val="24"/>
      <w:szCs w:val="24"/>
      <w:lang w:val="en-US"/>
    </w:rPr>
  </w:style>
  <w:style w:type="paragraph" w:styleId="ListParagraph">
    <w:name w:val="List Paragraph"/>
    <w:basedOn w:val="Normal"/>
    <w:uiPriority w:val="34"/>
    <w:qFormat/>
    <w:rsid w:val="00513FFE"/>
    <w:pPr>
      <w:ind w:left="720"/>
    </w:pPr>
  </w:style>
  <w:style w:type="character" w:styleId="CommentReference">
    <w:name w:val="annotation reference"/>
    <w:uiPriority w:val="99"/>
    <w:semiHidden/>
    <w:unhideWhenUsed/>
    <w:rsid w:val="00513FFE"/>
    <w:rPr>
      <w:sz w:val="16"/>
      <w:szCs w:val="16"/>
    </w:rPr>
  </w:style>
  <w:style w:type="paragraph" w:styleId="CommentText">
    <w:name w:val="annotation text"/>
    <w:basedOn w:val="Normal"/>
    <w:link w:val="CommentTextChar"/>
    <w:uiPriority w:val="99"/>
    <w:semiHidden/>
    <w:unhideWhenUsed/>
    <w:rsid w:val="00513FFE"/>
    <w:rPr>
      <w:sz w:val="20"/>
      <w:szCs w:val="20"/>
    </w:rPr>
  </w:style>
  <w:style w:type="character" w:customStyle="1" w:styleId="CommentTextChar">
    <w:name w:val="Comment Text Char"/>
    <w:basedOn w:val="DefaultParagraphFont"/>
    <w:link w:val="CommentText"/>
    <w:uiPriority w:val="99"/>
    <w:semiHidden/>
    <w:rsid w:val="00513FFE"/>
    <w:rPr>
      <w:lang w:val="en-IN"/>
    </w:rPr>
  </w:style>
  <w:style w:type="paragraph" w:styleId="BalloonText">
    <w:name w:val="Balloon Text"/>
    <w:basedOn w:val="Normal"/>
    <w:link w:val="BalloonTextChar"/>
    <w:uiPriority w:val="99"/>
    <w:semiHidden/>
    <w:unhideWhenUsed/>
    <w:rsid w:val="0051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FE"/>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Divya Pushkarna</cp:lastModifiedBy>
  <cp:revision>1</cp:revision>
  <dcterms:created xsi:type="dcterms:W3CDTF">2019-10-24T05:35:00Z</dcterms:created>
  <dcterms:modified xsi:type="dcterms:W3CDTF">2019-10-24T05:35:00Z</dcterms:modified>
</cp:coreProperties>
</file>